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7E5" w:rsidRPr="0033159A" w:rsidRDefault="00BA17E5" w:rsidP="0033159A">
      <w:pPr>
        <w:pStyle w:val="3GPPText"/>
        <w:rPr>
          <w:b/>
          <w:sz w:val="24"/>
          <w:szCs w:val="24"/>
        </w:rPr>
      </w:pPr>
      <w:bookmarkStart w:id="0" w:name="OLE_LINK9"/>
      <w:bookmarkStart w:id="1" w:name="OLE_LINK10"/>
      <w:r w:rsidRPr="0033159A">
        <w:rPr>
          <w:b/>
          <w:sz w:val="24"/>
          <w:szCs w:val="24"/>
        </w:rPr>
        <w:t>3GPP TSG RAN WG1 #11</w:t>
      </w:r>
      <w:r w:rsidRPr="0033159A">
        <w:rPr>
          <w:rFonts w:hint="eastAsia"/>
          <w:b/>
          <w:sz w:val="24"/>
          <w:szCs w:val="24"/>
        </w:rPr>
        <w:t>4</w:t>
      </w:r>
      <w:r w:rsidR="004F1933">
        <w:rPr>
          <w:rFonts w:hint="eastAsia"/>
          <w:b/>
          <w:sz w:val="24"/>
          <w:szCs w:val="24"/>
        </w:rPr>
        <w:t>bis</w:t>
      </w:r>
      <w:r w:rsidRPr="0033159A">
        <w:rPr>
          <w:b/>
          <w:sz w:val="24"/>
          <w:szCs w:val="24"/>
        </w:rPr>
        <w:tab/>
      </w:r>
      <w:r w:rsidRPr="0033159A">
        <w:rPr>
          <w:b/>
          <w:sz w:val="24"/>
          <w:szCs w:val="24"/>
        </w:rPr>
        <w:tab/>
      </w:r>
      <w:r w:rsidRPr="0033159A">
        <w:rPr>
          <w:b/>
          <w:sz w:val="24"/>
          <w:szCs w:val="24"/>
        </w:rPr>
        <w:tab/>
      </w:r>
      <w:r w:rsidR="0033159A" w:rsidRPr="0033159A">
        <w:rPr>
          <w:b/>
          <w:sz w:val="24"/>
          <w:szCs w:val="24"/>
        </w:rPr>
        <w:t xml:space="preserve"> </w:t>
      </w:r>
      <w:r w:rsidR="004F1933">
        <w:rPr>
          <w:b/>
          <w:sz w:val="24"/>
          <w:szCs w:val="24"/>
        </w:rPr>
        <w:t xml:space="preserve">                      </w:t>
      </w:r>
      <w:r w:rsidR="0033159A">
        <w:rPr>
          <w:b/>
          <w:sz w:val="24"/>
          <w:szCs w:val="24"/>
        </w:rPr>
        <w:t xml:space="preserve"> </w:t>
      </w:r>
      <w:r w:rsidRPr="0033159A">
        <w:rPr>
          <w:b/>
          <w:sz w:val="24"/>
          <w:szCs w:val="24"/>
        </w:rPr>
        <w:t>R1-</w:t>
      </w:r>
      <w:r w:rsidR="0033159A" w:rsidRPr="0033159A">
        <w:rPr>
          <w:b/>
          <w:sz w:val="24"/>
          <w:szCs w:val="24"/>
        </w:rPr>
        <w:t>230</w:t>
      </w:r>
      <w:r w:rsidR="004F1933">
        <w:rPr>
          <w:b/>
          <w:sz w:val="24"/>
          <w:szCs w:val="24"/>
        </w:rPr>
        <w:t>9005</w:t>
      </w:r>
    </w:p>
    <w:bookmarkEnd w:id="0"/>
    <w:bookmarkEnd w:id="1"/>
    <w:p w:rsidR="00BA17E5" w:rsidRPr="004F1933" w:rsidRDefault="004F1933" w:rsidP="004F1933">
      <w:pPr>
        <w:tabs>
          <w:tab w:val="center" w:pos="4536"/>
          <w:tab w:val="right" w:pos="8280"/>
          <w:tab w:val="right" w:pos="9639"/>
        </w:tabs>
        <w:ind w:right="2"/>
        <w:rPr>
          <w:b/>
          <w:bCs/>
          <w:sz w:val="24"/>
          <w:szCs w:val="24"/>
        </w:rPr>
      </w:pPr>
      <w:r w:rsidRPr="00E55A94">
        <w:rPr>
          <w:rFonts w:eastAsia="MS Mincho"/>
          <w:b/>
          <w:bCs/>
          <w:sz w:val="24"/>
          <w:szCs w:val="24"/>
          <w:lang w:eastAsia="ja-JP"/>
        </w:rPr>
        <w:t>Xiamen, China, October 9</w:t>
      </w:r>
      <w:r w:rsidRPr="00E55A94">
        <w:rPr>
          <w:rFonts w:eastAsia="Malgun Gothic"/>
          <w:b/>
          <w:bCs/>
          <w:sz w:val="24"/>
          <w:szCs w:val="24"/>
          <w:vertAlign w:val="superscript"/>
          <w:lang w:eastAsia="ko-KR"/>
        </w:rPr>
        <w:t>th</w:t>
      </w:r>
      <w:r w:rsidRPr="00E55A94">
        <w:rPr>
          <w:rFonts w:eastAsia="MS Mincho"/>
          <w:b/>
          <w:bCs/>
          <w:sz w:val="24"/>
          <w:szCs w:val="24"/>
          <w:lang w:eastAsia="ja-JP"/>
        </w:rPr>
        <w:t xml:space="preserve"> </w:t>
      </w:r>
      <w:r w:rsidRPr="00E55A94">
        <w:rPr>
          <w:b/>
          <w:bCs/>
          <w:sz w:val="24"/>
          <w:szCs w:val="24"/>
        </w:rPr>
        <w:t>– October</w:t>
      </w:r>
      <w:r w:rsidRPr="00E55A94">
        <w:rPr>
          <w:rFonts w:eastAsia="MS Mincho"/>
          <w:b/>
          <w:bCs/>
          <w:sz w:val="24"/>
          <w:szCs w:val="24"/>
          <w:lang w:eastAsia="ja-JP"/>
        </w:rPr>
        <w:t xml:space="preserve"> 13</w:t>
      </w:r>
      <w:r w:rsidRPr="00E55A94">
        <w:rPr>
          <w:rFonts w:eastAsia="MS Mincho"/>
          <w:b/>
          <w:bCs/>
          <w:sz w:val="24"/>
          <w:szCs w:val="24"/>
          <w:vertAlign w:val="superscript"/>
          <w:lang w:eastAsia="ja-JP"/>
        </w:rPr>
        <w:t>th</w:t>
      </w:r>
      <w:r w:rsidRPr="00E55A94">
        <w:rPr>
          <w:rFonts w:eastAsia="MS Mincho"/>
          <w:b/>
          <w:bCs/>
          <w:sz w:val="24"/>
          <w:szCs w:val="24"/>
          <w:lang w:eastAsia="ja-JP"/>
        </w:rPr>
        <w:t>, 2023</w:t>
      </w:r>
    </w:p>
    <w:p w:rsidR="00BA17E5" w:rsidRPr="00E35550" w:rsidRDefault="00BA17E5" w:rsidP="00BA17E5">
      <w:pPr>
        <w:pBdr>
          <w:top w:val="single" w:sz="4" w:space="1" w:color="auto"/>
        </w:pBdr>
        <w:spacing w:after="0"/>
        <w:jc w:val="left"/>
        <w:rPr>
          <w:b/>
          <w:kern w:val="2"/>
          <w:lang w:val="en-GB" w:eastAsia="zh-CN"/>
        </w:rPr>
      </w:pPr>
    </w:p>
    <w:p w:rsidR="00BA17E5" w:rsidRPr="009217A7" w:rsidRDefault="00BA17E5" w:rsidP="00BA17E5">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ED4AC5" w:rsidRPr="00ED4AC5">
        <w:rPr>
          <w:rFonts w:eastAsia="Batang"/>
          <w:b/>
          <w:bCs/>
          <w:lang w:val="en-GB"/>
        </w:rPr>
        <w:t>8.16.2</w:t>
      </w:r>
      <w:bookmarkStart w:id="2" w:name="_GoBack"/>
      <w:bookmarkEnd w:id="2"/>
    </w:p>
    <w:p w:rsidR="00BA17E5" w:rsidRPr="009217A7" w:rsidRDefault="00BA17E5" w:rsidP="00BA17E5">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rsidR="00BA17E5" w:rsidRPr="009217A7" w:rsidRDefault="00BA17E5" w:rsidP="00BA17E5">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3" w:name="OLE_LINK4"/>
      <w:bookmarkStart w:id="4" w:name="OLE_LINK5"/>
      <w:bookmarkStart w:id="5" w:name="OLE_LINK1"/>
      <w:r w:rsidRPr="009217A7">
        <w:rPr>
          <w:rFonts w:eastAsia="Batang"/>
          <w:b/>
          <w:bCs/>
          <w:lang w:val="en-GB"/>
        </w:rPr>
        <w:t xml:space="preserve">Discussion on </w:t>
      </w:r>
      <w:bookmarkEnd w:id="3"/>
      <w:bookmarkEnd w:id="4"/>
      <w:r w:rsidR="003231E3">
        <w:rPr>
          <w:rFonts w:eastAsia="Batang"/>
          <w:b/>
          <w:bCs/>
          <w:lang w:val="en-GB"/>
        </w:rPr>
        <w:t xml:space="preserve">UE features for NR sidelink </w:t>
      </w:r>
      <w:r>
        <w:rPr>
          <w:rFonts w:eastAsia="Batang"/>
          <w:b/>
          <w:bCs/>
          <w:lang w:val="en-GB"/>
        </w:rPr>
        <w:t>evolution</w:t>
      </w:r>
      <w:r w:rsidRPr="00767EBF" w:rsidDel="00767EBF">
        <w:rPr>
          <w:rFonts w:eastAsia="Batang"/>
          <w:b/>
          <w:bCs/>
          <w:lang w:val="en-GB"/>
        </w:rPr>
        <w:t xml:space="preserve"> </w:t>
      </w:r>
    </w:p>
    <w:bookmarkEnd w:id="5"/>
    <w:p w:rsidR="00BA17E5" w:rsidRPr="009217A7" w:rsidRDefault="00BA17E5" w:rsidP="00BA17E5">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rsidR="00BA17E5" w:rsidRPr="000E2E60" w:rsidRDefault="00BA17E5" w:rsidP="00BA17E5">
      <w:pPr>
        <w:pBdr>
          <w:bottom w:val="single" w:sz="4" w:space="1" w:color="auto"/>
        </w:pBdr>
        <w:spacing w:after="0"/>
        <w:jc w:val="left"/>
        <w:rPr>
          <w:b/>
          <w:sz w:val="16"/>
          <w:szCs w:val="16"/>
          <w:lang w:val="en-GB"/>
        </w:rPr>
      </w:pPr>
    </w:p>
    <w:p w:rsidR="00BA17E5" w:rsidRDefault="00BA17E5" w:rsidP="00BA17E5">
      <w:pPr>
        <w:pStyle w:val="1"/>
      </w:pPr>
      <w:r>
        <w:rPr>
          <w:rFonts w:hint="eastAsia"/>
          <w:lang w:eastAsia="zh-CN"/>
        </w:rPr>
        <w:t>Introduction</w:t>
      </w:r>
    </w:p>
    <w:p w:rsidR="00BA17E5" w:rsidRDefault="00BA17E5" w:rsidP="00BA17E5">
      <w:pPr>
        <w:pStyle w:val="3GPPText"/>
        <w:rPr>
          <w:sz w:val="22"/>
        </w:rPr>
      </w:pPr>
      <w:r>
        <w:rPr>
          <w:sz w:val="22"/>
        </w:rPr>
        <w:t>In the last meeting, UE features for NR sidelink evolution has been discuss</w:t>
      </w:r>
      <w:r w:rsidR="004F1933">
        <w:rPr>
          <w:sz w:val="22"/>
        </w:rPr>
        <w:t>ed</w:t>
      </w:r>
      <w:r>
        <w:rPr>
          <w:sz w:val="22"/>
        </w:rPr>
        <w:t>. In this contribution, we will put forward our views on UE features for NR SL evolution.</w:t>
      </w:r>
    </w:p>
    <w:p w:rsidR="00BA17E5" w:rsidRPr="00D9776F" w:rsidRDefault="00BA17E5" w:rsidP="00BA17E5">
      <w:pPr>
        <w:pStyle w:val="1"/>
        <w:rPr>
          <w:lang w:eastAsia="zh-CN"/>
        </w:rPr>
      </w:pPr>
      <w:r>
        <w:rPr>
          <w:lang w:eastAsia="zh-CN"/>
        </w:rPr>
        <w:t>Discussion</w:t>
      </w:r>
    </w:p>
    <w:p w:rsidR="00BA17E5" w:rsidRDefault="00BA17E5" w:rsidP="00BA17E5">
      <w:pPr>
        <w:pStyle w:val="2"/>
        <w:rPr>
          <w:lang w:eastAsia="zh-CN"/>
        </w:rPr>
      </w:pPr>
      <w:r w:rsidRPr="008B4034">
        <w:rPr>
          <w:lang w:eastAsia="zh-CN"/>
        </w:rPr>
        <w:t>Sidelink on unlicensed spectrum</w:t>
      </w:r>
    </w:p>
    <w:p w:rsidR="00BA17E5" w:rsidRPr="008C1C38" w:rsidRDefault="00BA17E5" w:rsidP="00BA17E5">
      <w:pPr>
        <w:rPr>
          <w:lang w:eastAsia="zh-CN"/>
        </w:rPr>
      </w:pPr>
      <w:r>
        <w:rPr>
          <w:rFonts w:hint="eastAsia"/>
          <w:lang w:eastAsia="zh-CN"/>
        </w:rPr>
        <w:t>I</w:t>
      </w:r>
      <w:r>
        <w:rPr>
          <w:lang w:eastAsia="zh-CN"/>
        </w:rPr>
        <w:t>n the last meeting, we have discussed UE features for SL-U, and the following FGs were proposed [1].</w:t>
      </w:r>
    </w:p>
    <w:p w:rsidR="00BA17E5" w:rsidRDefault="00BA17E5" w:rsidP="00BA17E5">
      <w:pPr>
        <w:pStyle w:val="a3"/>
        <w:numPr>
          <w:ilvl w:val="0"/>
          <w:numId w:val="4"/>
        </w:numPr>
        <w:autoSpaceDE/>
        <w:autoSpaceDN/>
        <w:adjustRightInd/>
        <w:snapToGrid/>
        <w:spacing w:afterLines="50" w:after="156" w:line="259" w:lineRule="auto"/>
        <w:ind w:firstLineChars="0"/>
        <w:rPr>
          <w:rFonts w:eastAsia="MS Mincho"/>
        </w:rPr>
      </w:pPr>
      <w:bookmarkStart w:id="6" w:name="_Hlk85011108"/>
      <w:r>
        <w:rPr>
          <w:rFonts w:eastAsia="MS Mincho" w:hint="eastAsia"/>
        </w:rPr>
        <w:t>F</w:t>
      </w:r>
      <w:r>
        <w:rPr>
          <w:rFonts w:eastAsia="MS Mincho"/>
        </w:rPr>
        <w:t xml:space="preserve">Gs for NR </w:t>
      </w:r>
      <w:r w:rsidRPr="00E232E7">
        <w:rPr>
          <w:rFonts w:eastAsia="MS Mincho"/>
        </w:rPr>
        <w:t>sidelink on unlicensed spectrum</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w:t>
      </w:r>
      <w:r w:rsidR="004F1933">
        <w:rPr>
          <w:rFonts w:eastAsia="MS Mincho"/>
        </w:rPr>
        <w:t>k</w:t>
      </w:r>
      <w:r>
        <w:rPr>
          <w:rFonts w:eastAsia="MS Mincho"/>
        </w:rPr>
        <w:t>1</w:t>
      </w:r>
      <w:r>
        <w:rPr>
          <w:rFonts w:eastAsia="MS Mincho"/>
        </w:rPr>
        <w:tab/>
      </w:r>
      <w:r w:rsidRPr="0083094E">
        <w:rPr>
          <w:rFonts w:eastAsia="MS Mincho"/>
        </w:rPr>
        <w:t>SL channel access for dynamic channel access mode</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w:t>
      </w:r>
      <w:r w:rsidR="004F1933">
        <w:rPr>
          <w:rFonts w:eastAsia="MS Mincho"/>
        </w:rPr>
        <w:t>k</w:t>
      </w:r>
      <w:r>
        <w:rPr>
          <w:rFonts w:eastAsia="MS Mincho"/>
        </w:rPr>
        <w:t xml:space="preserve">2 </w:t>
      </w:r>
      <w:r w:rsidRPr="0083094E">
        <w:rPr>
          <w:rFonts w:eastAsia="MS Mincho"/>
        </w:rPr>
        <w:t xml:space="preserve">SL multi-channel access </w:t>
      </w:r>
      <w:r w:rsidR="004F1933">
        <w:rPr>
          <w:rFonts w:eastAsia="MS Mincho"/>
        </w:rPr>
        <w:t>for dynamic channel access mode</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w:t>
      </w:r>
      <w:r w:rsidR="004F1933">
        <w:rPr>
          <w:rFonts w:eastAsia="MS Mincho"/>
        </w:rPr>
        <w:t>k</w:t>
      </w:r>
      <w:r>
        <w:rPr>
          <w:rFonts w:eastAsia="MS Mincho"/>
        </w:rPr>
        <w:t>3</w:t>
      </w:r>
      <w:r>
        <w:rPr>
          <w:rFonts w:eastAsia="MS Mincho"/>
        </w:rPr>
        <w:tab/>
      </w:r>
      <w:r w:rsidRPr="00D83CFA">
        <w:rPr>
          <w:rFonts w:eastAsia="MS Mincho"/>
        </w:rPr>
        <w:t>Receiving UE to UE COT sharing information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w:t>
      </w:r>
      <w:r w:rsidR="004F1933">
        <w:rPr>
          <w:rFonts w:eastAsia="MS Mincho"/>
        </w:rPr>
        <w:t>k</w:t>
      </w:r>
      <w:r>
        <w:rPr>
          <w:rFonts w:eastAsia="MS Mincho"/>
        </w:rPr>
        <w:t>4</w:t>
      </w:r>
      <w:r>
        <w:rPr>
          <w:rFonts w:eastAsia="MS Mincho"/>
        </w:rPr>
        <w:tab/>
      </w:r>
      <w:r w:rsidRPr="00D83CFA">
        <w:rPr>
          <w:rFonts w:eastAsia="MS Mincho"/>
        </w:rPr>
        <w:t>Transmitting UE to UE COT sharing information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w:t>
      </w:r>
      <w:r w:rsidR="004F1933">
        <w:rPr>
          <w:rFonts w:eastAsia="MS Mincho"/>
        </w:rPr>
        <w:t>k</w:t>
      </w:r>
      <w:r>
        <w:rPr>
          <w:rFonts w:eastAsia="MS Mincho"/>
        </w:rPr>
        <w:t>5</w:t>
      </w:r>
      <w:r>
        <w:rPr>
          <w:rFonts w:eastAsia="MS Mincho"/>
        </w:rPr>
        <w:tab/>
      </w:r>
      <w:r w:rsidRPr="00D83CFA">
        <w:rPr>
          <w:rFonts w:eastAsia="MS Mincho"/>
        </w:rPr>
        <w:t>MCSt</w:t>
      </w:r>
    </w:p>
    <w:p w:rsidR="004F1933" w:rsidRDefault="004F1933"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 xml:space="preserve">47-k6 </w:t>
      </w:r>
      <w:r w:rsidRPr="004F1933">
        <w:rPr>
          <w:rFonts w:eastAsia="MS Mincho"/>
        </w:rPr>
        <w:t>Type1 LBT blocking Option 1</w:t>
      </w:r>
    </w:p>
    <w:p w:rsidR="004F1933" w:rsidRPr="004F1933" w:rsidRDefault="004F1933" w:rsidP="004F1933">
      <w:pPr>
        <w:pStyle w:val="a3"/>
        <w:numPr>
          <w:ilvl w:val="1"/>
          <w:numId w:val="4"/>
        </w:numPr>
        <w:autoSpaceDE/>
        <w:autoSpaceDN/>
        <w:adjustRightInd/>
        <w:snapToGrid/>
        <w:spacing w:afterLines="50" w:after="156" w:line="259" w:lineRule="auto"/>
        <w:ind w:firstLineChars="0"/>
        <w:rPr>
          <w:rFonts w:eastAsia="MS Mincho"/>
        </w:rPr>
      </w:pPr>
      <w:r>
        <w:rPr>
          <w:rFonts w:eastAsia="MS Mincho"/>
        </w:rPr>
        <w:t xml:space="preserve">47-k7 </w:t>
      </w:r>
      <w:r w:rsidRPr="004F1933">
        <w:rPr>
          <w:rFonts w:eastAsia="MS Mincho"/>
        </w:rPr>
        <w:t xml:space="preserve">Type1 LBT blocking Option </w:t>
      </w:r>
      <w:r>
        <w:rPr>
          <w:rFonts w:eastAsia="MS Mincho"/>
        </w:rPr>
        <w:t>2</w:t>
      </w:r>
    </w:p>
    <w:p w:rsidR="00BA17E5" w:rsidRDefault="00BA17E5" w:rsidP="004F1933">
      <w:pPr>
        <w:pStyle w:val="a3"/>
        <w:numPr>
          <w:ilvl w:val="1"/>
          <w:numId w:val="4"/>
        </w:numPr>
        <w:autoSpaceDE/>
        <w:autoSpaceDN/>
        <w:adjustRightInd/>
        <w:snapToGrid/>
        <w:spacing w:afterLines="50" w:after="156" w:line="259" w:lineRule="auto"/>
        <w:ind w:firstLineChars="0"/>
        <w:rPr>
          <w:rFonts w:eastAsia="MS Mincho"/>
        </w:rPr>
      </w:pPr>
      <w:r>
        <w:rPr>
          <w:rFonts w:eastAsia="MS Mincho"/>
        </w:rPr>
        <w:t xml:space="preserve">47-m1 </w:t>
      </w:r>
      <w:r w:rsidR="004F1933" w:rsidRPr="004F1933">
        <w:rPr>
          <w:rFonts w:eastAsia="MS Mincho"/>
        </w:rPr>
        <w:t>Interlace RB-based SL transmission/reception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47-m3</w:t>
      </w:r>
      <w:r w:rsidRPr="00D83CFA">
        <w:t xml:space="preserve"> Transmitting PSCCH/PSSCH from 2nd starting symbol in a slot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47-m4</w:t>
      </w:r>
      <w:r w:rsidRPr="00D83CFA">
        <w:t xml:space="preserve"> Receiving PSCCH/PSSCH from 2nd starting symbol in a slot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47-m5</w:t>
      </w:r>
      <w:r w:rsidRPr="00D83CFA">
        <w:t xml:space="preserve"> Multiple PSFCH occasions per PSCCH/PSSCH</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47-m6</w:t>
      </w:r>
      <w:r w:rsidRPr="00D83CFA">
        <w:t xml:space="preserve"> Transmitting SSB repetitions within one RB set</w:t>
      </w:r>
    </w:p>
    <w:p w:rsidR="00BA17E5" w:rsidRPr="00C20B0A"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47-m8</w:t>
      </w:r>
      <w:r w:rsidRPr="00D83CFA">
        <w:t xml:space="preserve"> Transmitting S-SSB on additional S-SSB occasion(s)</w:t>
      </w:r>
    </w:p>
    <w:p w:rsidR="00C20B0A" w:rsidRDefault="00C20B0A" w:rsidP="00C20B0A">
      <w:pPr>
        <w:autoSpaceDE/>
        <w:autoSpaceDN/>
        <w:adjustRightInd/>
        <w:snapToGrid/>
        <w:spacing w:afterLines="50" w:after="156" w:line="259" w:lineRule="auto"/>
        <w:ind w:left="420"/>
        <w:rPr>
          <w:rFonts w:eastAsia="MS Mincho"/>
        </w:rPr>
      </w:pPr>
    </w:p>
    <w:p w:rsidR="00133B1F" w:rsidRPr="00C20B0A" w:rsidRDefault="00133B1F" w:rsidP="00133B1F">
      <w:pPr>
        <w:autoSpaceDE/>
        <w:autoSpaceDN/>
        <w:adjustRightInd/>
        <w:snapToGrid/>
        <w:spacing w:afterLines="50" w:after="156" w:line="259" w:lineRule="auto"/>
        <w:rPr>
          <w:rFonts w:eastAsia="MS Mincho"/>
        </w:rPr>
      </w:pPr>
    </w:p>
    <w:bookmarkEnd w:id="6"/>
    <w:p w:rsidR="00BA17E5" w:rsidRPr="00DF4D1C" w:rsidRDefault="00BA17E5" w:rsidP="00BA17E5">
      <w:pPr>
        <w:pStyle w:val="3"/>
        <w:rPr>
          <w:rFonts w:ascii="Times New Roman" w:hAnsi="Times New Roman" w:cs="Times New Roman"/>
        </w:rPr>
      </w:pPr>
      <w:r w:rsidRPr="00DF4D1C">
        <w:rPr>
          <w:rFonts w:ascii="Times New Roman" w:hAnsi="Times New Roman" w:cs="Times New Roman"/>
        </w:rPr>
        <w:lastRenderedPageBreak/>
        <w:t>FG 47-</w:t>
      </w:r>
      <w:r w:rsidR="00741A01" w:rsidRPr="00741A01">
        <w:rPr>
          <w:rFonts w:ascii="Times New Roman" w:hAnsi="Times New Roman" w:cs="Times New Roman" w:hint="eastAsia"/>
        </w:rPr>
        <w:t>k</w:t>
      </w:r>
      <w:r w:rsidR="006B08FA">
        <w:rPr>
          <w:rFonts w:ascii="Times New Roman" w:hAnsi="Times New Roman" w:cs="Times New Roman"/>
        </w:rPr>
        <w:t>1</w:t>
      </w:r>
    </w:p>
    <w:p w:rsidR="00BA17E5" w:rsidRDefault="00BA17E5" w:rsidP="00BA17E5">
      <w:pPr>
        <w:rPr>
          <w:lang w:eastAsia="zh-CN"/>
        </w:rPr>
      </w:pPr>
      <w:r>
        <w:rPr>
          <w:lang w:eastAsia="zh-CN"/>
        </w:rPr>
        <w:t>I</w:t>
      </w:r>
      <w:r>
        <w:rPr>
          <w:rFonts w:hint="eastAsia"/>
          <w:lang w:eastAsia="zh-CN"/>
        </w:rPr>
        <w:t>n</w:t>
      </w:r>
      <w:r>
        <w:rPr>
          <w:lang w:eastAsia="zh-CN"/>
        </w:rPr>
        <w:t xml:space="preserve"> the last meeting</w:t>
      </w:r>
      <w:r>
        <w:rPr>
          <w:rFonts w:hint="eastAsia"/>
          <w:lang w:eastAsia="zh-CN"/>
        </w:rPr>
        <w:t>,</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sidRPr="008C1C38">
        <w:rPr>
          <w:lang w:eastAsia="zh-CN"/>
        </w:rPr>
        <w:t>components</w:t>
      </w:r>
      <w:r>
        <w:rPr>
          <w:lang w:eastAsia="zh-CN"/>
        </w:rPr>
        <w:t xml:space="preserve"> </w:t>
      </w:r>
      <w:r>
        <w:rPr>
          <w:rFonts w:hint="eastAsia"/>
          <w:lang w:eastAsia="zh-CN"/>
        </w:rPr>
        <w:t>of</w:t>
      </w:r>
      <w:r>
        <w:rPr>
          <w:lang w:eastAsia="zh-CN"/>
        </w:rPr>
        <w:t xml:space="preserve"> FG 47-</w:t>
      </w:r>
      <w:r w:rsidR="00865374">
        <w:rPr>
          <w:lang w:eastAsia="zh-CN"/>
        </w:rPr>
        <w:t>k1</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818"/>
        <w:gridCol w:w="2177"/>
        <w:gridCol w:w="3947"/>
      </w:tblGrid>
      <w:tr w:rsidR="00865374" w:rsidRPr="005E48EB"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65374" w:rsidRPr="00865374" w:rsidRDefault="00865374" w:rsidP="003F0936">
            <w:pPr>
              <w:pStyle w:val="TAL"/>
              <w:keepNext w:val="0"/>
              <w:keepLines w:val="0"/>
              <w:widowControl w:val="0"/>
              <w:spacing w:after="0"/>
              <w:rPr>
                <w:rFonts w:ascii="Times New Roman" w:hAnsi="Times New Roman"/>
                <w:szCs w:val="18"/>
                <w:lang w:eastAsia="ja-JP"/>
              </w:rPr>
            </w:pPr>
            <w:r w:rsidRPr="00865374">
              <w:rPr>
                <w:rFonts w:ascii="Times New Roman" w:hAnsi="Times New Roman"/>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865374" w:rsidRPr="00865374" w:rsidRDefault="00865374" w:rsidP="003F0936">
            <w:pPr>
              <w:pStyle w:val="TAL"/>
              <w:keepNext w:val="0"/>
              <w:keepLines w:val="0"/>
              <w:widowControl w:val="0"/>
              <w:spacing w:after="0"/>
              <w:rPr>
                <w:rFonts w:ascii="Times New Roman" w:eastAsia="MS Mincho" w:hAnsi="Times New Roman"/>
                <w:szCs w:val="18"/>
                <w:lang w:eastAsia="ja-JP"/>
              </w:rPr>
            </w:pPr>
            <w:r w:rsidRPr="00865374">
              <w:rPr>
                <w:rFonts w:ascii="Times New Roman" w:eastAsia="MS Mincho" w:hAnsi="Times New Roman"/>
                <w:szCs w:val="18"/>
                <w:lang w:eastAsia="ja-JP"/>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865374" w:rsidRPr="00865374" w:rsidRDefault="00865374" w:rsidP="003F0936">
            <w:pPr>
              <w:pStyle w:val="TAL"/>
              <w:keepNext w:val="0"/>
              <w:keepLines w:val="0"/>
              <w:widowControl w:val="0"/>
              <w:spacing w:after="0"/>
              <w:rPr>
                <w:rFonts w:ascii="Times New Roman" w:eastAsia="宋体" w:hAnsi="Times New Roman"/>
                <w:szCs w:val="18"/>
                <w:lang w:eastAsia="zh-CN"/>
              </w:rPr>
            </w:pPr>
            <w:r w:rsidRPr="00865374">
              <w:rPr>
                <w:rFonts w:ascii="Times New Roman" w:eastAsia="宋体" w:hAnsi="Times New Roman"/>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374" w:rsidRPr="00865374" w:rsidRDefault="00865374" w:rsidP="003F0936">
            <w:pPr>
              <w:widowControl w:val="0"/>
              <w:spacing w:after="0"/>
              <w:rPr>
                <w:sz w:val="18"/>
                <w:szCs w:val="18"/>
              </w:rPr>
            </w:pPr>
            <w:r w:rsidRPr="00865374">
              <w:rPr>
                <w:sz w:val="18"/>
                <w:szCs w:val="18"/>
              </w:rPr>
              <w:t>UE supports</w:t>
            </w:r>
          </w:p>
          <w:p w:rsidR="00865374" w:rsidRPr="00865374" w:rsidRDefault="00865374" w:rsidP="003F0936">
            <w:pPr>
              <w:widowControl w:val="0"/>
              <w:tabs>
                <w:tab w:val="left" w:pos="420"/>
              </w:tabs>
              <w:spacing w:after="0"/>
              <w:rPr>
                <w:sz w:val="18"/>
                <w:szCs w:val="18"/>
              </w:rPr>
            </w:pPr>
            <w:r w:rsidRPr="00865374">
              <w:rPr>
                <w:sz w:val="18"/>
                <w:szCs w:val="18"/>
              </w:rPr>
              <w:t>1. SL Type 1 channel access and contention window size adjustment</w:t>
            </w:r>
          </w:p>
          <w:p w:rsidR="00865374" w:rsidRPr="00865374" w:rsidRDefault="00865374" w:rsidP="003F0936">
            <w:pPr>
              <w:widowControl w:val="0"/>
              <w:tabs>
                <w:tab w:val="left" w:pos="420"/>
              </w:tabs>
              <w:spacing w:after="0"/>
              <w:rPr>
                <w:sz w:val="18"/>
                <w:szCs w:val="18"/>
              </w:rPr>
            </w:pPr>
            <w:r w:rsidRPr="00865374">
              <w:rPr>
                <w:sz w:val="18"/>
                <w:szCs w:val="18"/>
              </w:rPr>
              <w:t>2. SL Type 2A channel access</w:t>
            </w:r>
          </w:p>
          <w:p w:rsidR="00865374" w:rsidRPr="00865374" w:rsidRDefault="00865374" w:rsidP="003F0936">
            <w:pPr>
              <w:widowControl w:val="0"/>
              <w:tabs>
                <w:tab w:val="left" w:pos="420"/>
              </w:tabs>
              <w:spacing w:after="0"/>
              <w:rPr>
                <w:sz w:val="18"/>
                <w:szCs w:val="18"/>
              </w:rPr>
            </w:pPr>
            <w:r w:rsidRPr="00865374">
              <w:rPr>
                <w:sz w:val="18"/>
                <w:szCs w:val="18"/>
              </w:rPr>
              <w:t>3. SL Type 2B channel access</w:t>
            </w:r>
          </w:p>
          <w:p w:rsidR="00865374" w:rsidRPr="00865374" w:rsidRDefault="00865374" w:rsidP="003F0936">
            <w:pPr>
              <w:widowControl w:val="0"/>
              <w:tabs>
                <w:tab w:val="left" w:pos="420"/>
              </w:tabs>
              <w:spacing w:after="0"/>
              <w:rPr>
                <w:sz w:val="18"/>
                <w:szCs w:val="18"/>
              </w:rPr>
            </w:pPr>
            <w:r w:rsidRPr="00865374">
              <w:rPr>
                <w:sz w:val="18"/>
                <w:szCs w:val="18"/>
              </w:rPr>
              <w:t>4. SL Type 2C channel access</w:t>
            </w:r>
          </w:p>
          <w:p w:rsidR="00865374" w:rsidRPr="00865374" w:rsidRDefault="00865374" w:rsidP="003F0936">
            <w:pPr>
              <w:widowControl w:val="0"/>
              <w:tabs>
                <w:tab w:val="left" w:pos="420"/>
              </w:tabs>
              <w:spacing w:after="0"/>
              <w:rPr>
                <w:sz w:val="18"/>
                <w:szCs w:val="18"/>
              </w:rPr>
            </w:pPr>
            <w:r w:rsidRPr="00865374">
              <w:rPr>
                <w:sz w:val="18"/>
                <w:szCs w:val="18"/>
              </w:rPr>
              <w:t>5. 20MHz LBT bandwidth</w:t>
            </w:r>
          </w:p>
          <w:p w:rsidR="00865374" w:rsidRPr="00865374" w:rsidRDefault="00865374" w:rsidP="003F0936">
            <w:pPr>
              <w:widowControl w:val="0"/>
              <w:tabs>
                <w:tab w:val="left" w:pos="420"/>
              </w:tabs>
              <w:spacing w:after="0"/>
              <w:rPr>
                <w:sz w:val="18"/>
                <w:szCs w:val="18"/>
              </w:rPr>
            </w:pPr>
            <w:r w:rsidRPr="00865374">
              <w:rPr>
                <w:sz w:val="18"/>
                <w:szCs w:val="18"/>
              </w:rPr>
              <w:t>6. CP extension up to 1 symbol in 15kHz SCS if the UE supports 15 kHz SCS</w:t>
            </w:r>
          </w:p>
          <w:p w:rsidR="00865374" w:rsidRPr="00865374" w:rsidRDefault="00865374" w:rsidP="003F0936">
            <w:pPr>
              <w:widowControl w:val="0"/>
              <w:tabs>
                <w:tab w:val="left" w:pos="420"/>
              </w:tabs>
              <w:spacing w:after="0"/>
              <w:rPr>
                <w:sz w:val="18"/>
                <w:szCs w:val="18"/>
              </w:rPr>
            </w:pPr>
            <w:r w:rsidRPr="00865374">
              <w:rPr>
                <w:sz w:val="18"/>
                <w:szCs w:val="18"/>
              </w:rPr>
              <w:t>7. CP extension up to 2 symbols in 30kHz SCS</w:t>
            </w:r>
          </w:p>
          <w:p w:rsidR="00865374" w:rsidRPr="00865374" w:rsidRDefault="00865374" w:rsidP="003F0936">
            <w:pPr>
              <w:widowControl w:val="0"/>
              <w:tabs>
                <w:tab w:val="left" w:pos="420"/>
              </w:tabs>
              <w:spacing w:after="0"/>
              <w:rPr>
                <w:sz w:val="18"/>
                <w:szCs w:val="18"/>
              </w:rPr>
            </w:pPr>
            <w:r w:rsidRPr="00865374">
              <w:rPr>
                <w:color w:val="FF0000"/>
                <w:sz w:val="18"/>
                <w:szCs w:val="18"/>
                <w:highlight w:val="yellow"/>
              </w:rPr>
              <w:t>[</w:t>
            </w:r>
            <w:r w:rsidRPr="00865374">
              <w:rPr>
                <w:sz w:val="18"/>
                <w:szCs w:val="18"/>
                <w:highlight w:val="yellow"/>
              </w:rPr>
              <w:t>8. CP extension up to 2 symbols if the UE supports 60kHz SCS</w:t>
            </w:r>
            <w:r w:rsidRPr="00865374">
              <w:rPr>
                <w:color w:val="FF0000"/>
                <w:sz w:val="18"/>
                <w:szCs w:val="18"/>
                <w:highlight w:val="yellow"/>
              </w:rPr>
              <w:t>]</w:t>
            </w:r>
          </w:p>
          <w:p w:rsidR="00865374" w:rsidRPr="00865374" w:rsidRDefault="00865374" w:rsidP="003F0936">
            <w:pPr>
              <w:widowControl w:val="0"/>
              <w:spacing w:after="0"/>
              <w:rPr>
                <w:sz w:val="18"/>
                <w:szCs w:val="18"/>
              </w:rPr>
            </w:pPr>
            <w:r w:rsidRPr="00865374">
              <w:rPr>
                <w:sz w:val="18"/>
                <w:szCs w:val="18"/>
                <w:highlight w:val="yellow"/>
              </w:rPr>
              <w:t>[9. Switching Type 1 to Type 2 channel access when UE is able to use a shared COT]</w:t>
            </w:r>
          </w:p>
          <w:p w:rsidR="00865374" w:rsidRPr="00865374" w:rsidRDefault="00865374" w:rsidP="003F0936">
            <w:pPr>
              <w:widowControl w:val="0"/>
              <w:tabs>
                <w:tab w:val="left" w:pos="420"/>
              </w:tabs>
              <w:spacing w:after="0"/>
              <w:ind w:left="-34"/>
              <w:rPr>
                <w:sz w:val="18"/>
                <w:szCs w:val="18"/>
              </w:rPr>
            </w:pPr>
          </w:p>
          <w:p w:rsidR="00865374" w:rsidRPr="00865374" w:rsidRDefault="00865374" w:rsidP="003F0936">
            <w:pPr>
              <w:widowControl w:val="0"/>
              <w:tabs>
                <w:tab w:val="left" w:pos="420"/>
              </w:tabs>
              <w:spacing w:after="0"/>
              <w:ind w:left="-34"/>
              <w:rPr>
                <w:sz w:val="18"/>
                <w:szCs w:val="18"/>
              </w:rPr>
            </w:pPr>
            <w:r w:rsidRPr="00865374">
              <w:rPr>
                <w:sz w:val="18"/>
                <w:szCs w:val="18"/>
                <w:highlight w:val="yellow"/>
              </w:rPr>
              <w:t>FFS whether to merge with 47-k3</w:t>
            </w:r>
          </w:p>
        </w:tc>
      </w:tr>
    </w:tbl>
    <w:p w:rsidR="00BA17E5" w:rsidRDefault="00BA17E5" w:rsidP="00BA17E5">
      <w:pPr>
        <w:rPr>
          <w:lang w:eastAsia="zh-CN"/>
        </w:rPr>
      </w:pPr>
    </w:p>
    <w:p w:rsidR="00865374" w:rsidRDefault="00865374" w:rsidP="00BA17E5">
      <w:pPr>
        <w:rPr>
          <w:lang w:eastAsia="zh-CN"/>
        </w:rPr>
      </w:pPr>
      <w:r>
        <w:rPr>
          <w:rFonts w:hint="eastAsia"/>
          <w:lang w:eastAsia="zh-CN"/>
        </w:rPr>
        <w:t>W</w:t>
      </w:r>
      <w:r>
        <w:rPr>
          <w:lang w:eastAsia="zh-CN"/>
        </w:rPr>
        <w:t>e have agreed that a</w:t>
      </w:r>
      <w:r w:rsidRPr="00865374">
        <w:rPr>
          <w:lang w:eastAsia="zh-CN"/>
        </w:rPr>
        <w:t xml:space="preserve"> CPE can be transmitted from a CPE starting position before SL transmissio</w:t>
      </w:r>
      <w:r>
        <w:rPr>
          <w:lang w:eastAsia="zh-CN"/>
        </w:rPr>
        <w:t xml:space="preserve">n </w:t>
      </w:r>
      <w:r w:rsidRPr="00865374">
        <w:rPr>
          <w:lang w:eastAsia="zh-CN"/>
        </w:rPr>
        <w:t>within at most 2 symbols just before the next AGC symbol for 30 or 60 kHz SCS</w:t>
      </w:r>
      <w:r>
        <w:rPr>
          <w:lang w:eastAsia="zh-CN"/>
        </w:rPr>
        <w:t xml:space="preserve">. So, </w:t>
      </w:r>
      <w:r w:rsidR="009206ED" w:rsidRPr="009206ED">
        <w:rPr>
          <w:lang w:eastAsia="zh-CN"/>
        </w:rPr>
        <w:t>CP extension</w:t>
      </w:r>
      <w:r w:rsidR="009206ED">
        <w:rPr>
          <w:lang w:eastAsia="zh-CN"/>
        </w:rPr>
        <w:t xml:space="preserve"> for </w:t>
      </w:r>
      <w:r w:rsidR="009206ED" w:rsidRPr="009206ED">
        <w:rPr>
          <w:lang w:eastAsia="zh-CN"/>
        </w:rPr>
        <w:t>60kHz SCS</w:t>
      </w:r>
      <w:r w:rsidR="009206ED">
        <w:rPr>
          <w:lang w:eastAsia="zh-CN"/>
        </w:rPr>
        <w:t xml:space="preserve"> should be reserved as one component</w:t>
      </w:r>
      <w:r w:rsidR="009206ED" w:rsidRPr="009206ED">
        <w:rPr>
          <w:lang w:eastAsia="zh-CN"/>
        </w:rPr>
        <w:t xml:space="preserve"> of FG 47-k1</w:t>
      </w:r>
      <w:r w:rsidR="009206ED">
        <w:rPr>
          <w:lang w:eastAsia="zh-CN"/>
        </w:rPr>
        <w:t>.</w:t>
      </w:r>
    </w:p>
    <w:p w:rsidR="00865374" w:rsidRDefault="00AF2603" w:rsidP="00BA17E5">
      <w:pPr>
        <w:rPr>
          <w:lang w:eastAsia="zh-CN"/>
        </w:rPr>
      </w:pPr>
      <w:r>
        <w:rPr>
          <w:lang w:eastAsia="zh-CN"/>
        </w:rPr>
        <w:t>There is no agreement that UE s</w:t>
      </w:r>
      <w:r w:rsidRPr="00AF2603">
        <w:rPr>
          <w:lang w:eastAsia="zh-CN"/>
        </w:rPr>
        <w:t>witch</w:t>
      </w:r>
      <w:r>
        <w:rPr>
          <w:lang w:eastAsia="zh-CN"/>
        </w:rPr>
        <w:t>es</w:t>
      </w:r>
      <w:r w:rsidRPr="00AF2603">
        <w:rPr>
          <w:lang w:eastAsia="zh-CN"/>
        </w:rPr>
        <w:t xml:space="preserve"> Type 1 to Type 2 channel access when </w:t>
      </w:r>
      <w:r>
        <w:rPr>
          <w:lang w:eastAsia="zh-CN"/>
        </w:rPr>
        <w:t xml:space="preserve">UE is able to use a shared COT. It should be up to UE implementation. So this component should be removed from </w:t>
      </w:r>
      <w:r w:rsidRPr="009206ED">
        <w:rPr>
          <w:lang w:eastAsia="zh-CN"/>
        </w:rPr>
        <w:t>FG 47-k1</w:t>
      </w:r>
      <w:r>
        <w:rPr>
          <w:lang w:eastAsia="zh-CN"/>
        </w:rPr>
        <w:t>.</w:t>
      </w:r>
    </w:p>
    <w:p w:rsidR="006B08FA" w:rsidRPr="006B08FA" w:rsidRDefault="00BA17E5" w:rsidP="006B08FA">
      <w:pPr>
        <w:rPr>
          <w:b/>
          <w:i/>
          <w:lang w:eastAsia="zh-CN"/>
        </w:rPr>
      </w:pPr>
      <w:r w:rsidRPr="00C522F9">
        <w:rPr>
          <w:rFonts w:hint="eastAsia"/>
          <w:b/>
          <w:i/>
          <w:lang w:eastAsia="zh-CN"/>
        </w:rPr>
        <w:t>P</w:t>
      </w:r>
      <w:r w:rsidRPr="00C522F9">
        <w:rPr>
          <w:b/>
          <w:i/>
          <w:lang w:eastAsia="zh-CN"/>
        </w:rPr>
        <w:t>roposal 1:</w:t>
      </w:r>
      <w:r>
        <w:rPr>
          <w:b/>
          <w:i/>
          <w:lang w:eastAsia="zh-CN"/>
        </w:rPr>
        <w:t xml:space="preserve"> </w:t>
      </w:r>
      <w:r w:rsidR="006B08FA" w:rsidRPr="006B08FA">
        <w:rPr>
          <w:b/>
          <w:i/>
          <w:lang w:eastAsia="zh-CN"/>
        </w:rPr>
        <w:t>FG 47-k1</w:t>
      </w:r>
      <w:r w:rsidR="006B08FA">
        <w:rPr>
          <w:b/>
          <w:i/>
          <w:lang w:eastAsia="zh-CN"/>
        </w:rPr>
        <w:t xml:space="preserve"> should be updated as follows</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818"/>
        <w:gridCol w:w="2177"/>
        <w:gridCol w:w="3902"/>
      </w:tblGrid>
      <w:tr w:rsidR="006B08FA" w:rsidRPr="005E48EB"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B08FA" w:rsidRPr="006B08FA" w:rsidRDefault="006B08FA" w:rsidP="003F0936">
            <w:pPr>
              <w:pStyle w:val="TAL"/>
              <w:keepNext w:val="0"/>
              <w:keepLines w:val="0"/>
              <w:widowControl w:val="0"/>
              <w:spacing w:after="0"/>
              <w:rPr>
                <w:rFonts w:ascii="Times New Roman" w:hAnsi="Times New Roman"/>
                <w:b/>
                <w:szCs w:val="18"/>
                <w:lang w:eastAsia="ja-JP"/>
              </w:rPr>
            </w:pPr>
            <w:r w:rsidRPr="006B08FA">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6B08FA" w:rsidRPr="006B08FA" w:rsidRDefault="006B08FA" w:rsidP="003F0936">
            <w:pPr>
              <w:pStyle w:val="TAL"/>
              <w:keepNext w:val="0"/>
              <w:keepLines w:val="0"/>
              <w:widowControl w:val="0"/>
              <w:spacing w:after="0"/>
              <w:rPr>
                <w:rFonts w:ascii="Times New Roman" w:eastAsia="MS Mincho" w:hAnsi="Times New Roman"/>
                <w:b/>
                <w:szCs w:val="18"/>
                <w:lang w:eastAsia="ja-JP"/>
              </w:rPr>
            </w:pPr>
            <w:r w:rsidRPr="006B08FA">
              <w:rPr>
                <w:rFonts w:ascii="Times New Roman" w:eastAsia="MS Mincho" w:hAnsi="Times New Roman"/>
                <w:b/>
                <w:szCs w:val="18"/>
                <w:lang w:eastAsia="ja-JP"/>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6B08FA" w:rsidRPr="006B08FA" w:rsidRDefault="006B08FA" w:rsidP="003F0936">
            <w:pPr>
              <w:pStyle w:val="TAL"/>
              <w:keepNext w:val="0"/>
              <w:keepLines w:val="0"/>
              <w:widowControl w:val="0"/>
              <w:spacing w:after="0"/>
              <w:rPr>
                <w:rFonts w:ascii="Times New Roman" w:eastAsia="宋体" w:hAnsi="Times New Roman"/>
                <w:b/>
                <w:szCs w:val="18"/>
                <w:lang w:eastAsia="zh-CN"/>
              </w:rPr>
            </w:pPr>
            <w:r w:rsidRPr="006B08FA">
              <w:rPr>
                <w:rFonts w:ascii="Times New Roman" w:eastAsia="宋体" w:hAnsi="Times New Roman"/>
                <w:b/>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08FA" w:rsidRPr="006B08FA" w:rsidRDefault="006B08FA" w:rsidP="003F0936">
            <w:pPr>
              <w:widowControl w:val="0"/>
              <w:spacing w:after="0"/>
              <w:rPr>
                <w:b/>
                <w:sz w:val="18"/>
                <w:szCs w:val="18"/>
              </w:rPr>
            </w:pPr>
            <w:r w:rsidRPr="006B08FA">
              <w:rPr>
                <w:b/>
                <w:sz w:val="18"/>
                <w:szCs w:val="18"/>
              </w:rPr>
              <w:t>UE supports</w:t>
            </w:r>
          </w:p>
          <w:p w:rsidR="006B08FA" w:rsidRPr="006B08FA" w:rsidRDefault="006B08FA" w:rsidP="003F0936">
            <w:pPr>
              <w:widowControl w:val="0"/>
              <w:tabs>
                <w:tab w:val="left" w:pos="420"/>
              </w:tabs>
              <w:spacing w:after="0"/>
              <w:rPr>
                <w:b/>
                <w:sz w:val="18"/>
                <w:szCs w:val="18"/>
              </w:rPr>
            </w:pPr>
            <w:r w:rsidRPr="006B08FA">
              <w:rPr>
                <w:b/>
                <w:sz w:val="18"/>
                <w:szCs w:val="18"/>
              </w:rPr>
              <w:t>1. SL Type 1 channel access and contention window size adjustment</w:t>
            </w:r>
          </w:p>
          <w:p w:rsidR="006B08FA" w:rsidRPr="006B08FA" w:rsidRDefault="006B08FA" w:rsidP="003F0936">
            <w:pPr>
              <w:widowControl w:val="0"/>
              <w:tabs>
                <w:tab w:val="left" w:pos="420"/>
              </w:tabs>
              <w:spacing w:after="0"/>
              <w:rPr>
                <w:b/>
                <w:sz w:val="18"/>
                <w:szCs w:val="18"/>
              </w:rPr>
            </w:pPr>
            <w:r w:rsidRPr="006B08FA">
              <w:rPr>
                <w:b/>
                <w:sz w:val="18"/>
                <w:szCs w:val="18"/>
              </w:rPr>
              <w:t>2. SL Type 2A channel access</w:t>
            </w:r>
          </w:p>
          <w:p w:rsidR="006B08FA" w:rsidRPr="006B08FA" w:rsidRDefault="006B08FA" w:rsidP="003F0936">
            <w:pPr>
              <w:widowControl w:val="0"/>
              <w:tabs>
                <w:tab w:val="left" w:pos="420"/>
              </w:tabs>
              <w:spacing w:after="0"/>
              <w:rPr>
                <w:b/>
                <w:sz w:val="18"/>
                <w:szCs w:val="18"/>
              </w:rPr>
            </w:pPr>
            <w:r w:rsidRPr="006B08FA">
              <w:rPr>
                <w:b/>
                <w:sz w:val="18"/>
                <w:szCs w:val="18"/>
              </w:rPr>
              <w:t>3. SL Type 2B channel access</w:t>
            </w:r>
          </w:p>
          <w:p w:rsidR="006B08FA" w:rsidRPr="006B08FA" w:rsidRDefault="006B08FA" w:rsidP="003F0936">
            <w:pPr>
              <w:widowControl w:val="0"/>
              <w:tabs>
                <w:tab w:val="left" w:pos="420"/>
              </w:tabs>
              <w:spacing w:after="0"/>
              <w:rPr>
                <w:b/>
                <w:sz w:val="18"/>
                <w:szCs w:val="18"/>
              </w:rPr>
            </w:pPr>
            <w:r w:rsidRPr="006B08FA">
              <w:rPr>
                <w:b/>
                <w:sz w:val="18"/>
                <w:szCs w:val="18"/>
              </w:rPr>
              <w:t>4. SL Type 2C channel access</w:t>
            </w:r>
          </w:p>
          <w:p w:rsidR="006B08FA" w:rsidRPr="006B08FA" w:rsidRDefault="006B08FA" w:rsidP="003F0936">
            <w:pPr>
              <w:widowControl w:val="0"/>
              <w:tabs>
                <w:tab w:val="left" w:pos="420"/>
              </w:tabs>
              <w:spacing w:after="0"/>
              <w:rPr>
                <w:b/>
                <w:sz w:val="18"/>
                <w:szCs w:val="18"/>
              </w:rPr>
            </w:pPr>
            <w:r w:rsidRPr="006B08FA">
              <w:rPr>
                <w:b/>
                <w:sz w:val="18"/>
                <w:szCs w:val="18"/>
              </w:rPr>
              <w:t>5. 20MHz LBT bandwidth</w:t>
            </w:r>
          </w:p>
          <w:p w:rsidR="006B08FA" w:rsidRPr="006B08FA" w:rsidRDefault="006B08FA" w:rsidP="003F0936">
            <w:pPr>
              <w:widowControl w:val="0"/>
              <w:tabs>
                <w:tab w:val="left" w:pos="420"/>
              </w:tabs>
              <w:spacing w:after="0"/>
              <w:rPr>
                <w:b/>
                <w:sz w:val="18"/>
                <w:szCs w:val="18"/>
              </w:rPr>
            </w:pPr>
            <w:r w:rsidRPr="006B08FA">
              <w:rPr>
                <w:b/>
                <w:sz w:val="18"/>
                <w:szCs w:val="18"/>
              </w:rPr>
              <w:t>6. CP extension up to 1 symbol in 15kHz SCS if the UE supports 15 kHz SCS</w:t>
            </w:r>
          </w:p>
          <w:p w:rsidR="006B08FA" w:rsidRPr="006B08FA" w:rsidRDefault="006B08FA" w:rsidP="003F0936">
            <w:pPr>
              <w:widowControl w:val="0"/>
              <w:tabs>
                <w:tab w:val="left" w:pos="420"/>
              </w:tabs>
              <w:spacing w:after="0"/>
              <w:rPr>
                <w:b/>
                <w:sz w:val="18"/>
                <w:szCs w:val="18"/>
              </w:rPr>
            </w:pPr>
            <w:r w:rsidRPr="006B08FA">
              <w:rPr>
                <w:b/>
                <w:sz w:val="18"/>
                <w:szCs w:val="18"/>
              </w:rPr>
              <w:t>7. CP extension up to 2 symbols in 30kHz SCS</w:t>
            </w:r>
          </w:p>
          <w:p w:rsidR="006B08FA" w:rsidRPr="006B08FA" w:rsidRDefault="006B08FA" w:rsidP="003F0936">
            <w:pPr>
              <w:widowControl w:val="0"/>
              <w:tabs>
                <w:tab w:val="left" w:pos="420"/>
              </w:tabs>
              <w:spacing w:after="0"/>
              <w:rPr>
                <w:b/>
                <w:sz w:val="18"/>
                <w:szCs w:val="18"/>
              </w:rPr>
            </w:pPr>
            <w:r w:rsidRPr="006B08FA">
              <w:rPr>
                <w:b/>
                <w:sz w:val="18"/>
                <w:szCs w:val="18"/>
                <w:highlight w:val="yellow"/>
              </w:rPr>
              <w:t>8. CP extension up to 2 symbols if the UE supports 60kHz SCS</w:t>
            </w:r>
          </w:p>
          <w:p w:rsidR="006B08FA" w:rsidRPr="006B08FA" w:rsidRDefault="006B08FA" w:rsidP="003F0936">
            <w:pPr>
              <w:widowControl w:val="0"/>
              <w:tabs>
                <w:tab w:val="left" w:pos="420"/>
              </w:tabs>
              <w:spacing w:after="0"/>
              <w:ind w:left="-34"/>
              <w:rPr>
                <w:b/>
                <w:sz w:val="18"/>
                <w:szCs w:val="18"/>
              </w:rPr>
            </w:pPr>
          </w:p>
        </w:tc>
      </w:tr>
    </w:tbl>
    <w:p w:rsidR="006B08FA" w:rsidRPr="00C20B0A" w:rsidRDefault="006B08FA" w:rsidP="006B08FA">
      <w:pPr>
        <w:autoSpaceDE/>
        <w:autoSpaceDN/>
        <w:adjustRightInd/>
        <w:snapToGrid/>
        <w:spacing w:afterLines="50" w:after="156" w:line="259" w:lineRule="auto"/>
        <w:rPr>
          <w:rFonts w:eastAsia="MS Mincho"/>
        </w:rPr>
      </w:pPr>
    </w:p>
    <w:p w:rsidR="006B08FA" w:rsidRPr="00DF4D1C" w:rsidRDefault="006B08FA" w:rsidP="006B08FA">
      <w:pPr>
        <w:pStyle w:val="3"/>
        <w:rPr>
          <w:rFonts w:ascii="Times New Roman" w:hAnsi="Times New Roman" w:cs="Times New Roman"/>
        </w:rPr>
      </w:pPr>
      <w:r w:rsidRPr="00DF4D1C">
        <w:rPr>
          <w:rFonts w:ascii="Times New Roman" w:hAnsi="Times New Roman" w:cs="Times New Roman"/>
        </w:rPr>
        <w:t>FG 47-</w:t>
      </w:r>
      <w:r w:rsidR="00741A01">
        <w:rPr>
          <w:rFonts w:ascii="Times New Roman" w:hAnsi="Times New Roman" w:cs="Times New Roman"/>
        </w:rPr>
        <w:t>k3</w:t>
      </w:r>
    </w:p>
    <w:p w:rsidR="006B08FA" w:rsidRDefault="006B08FA" w:rsidP="006B08FA">
      <w:pPr>
        <w:rPr>
          <w:lang w:eastAsia="zh-CN"/>
        </w:rPr>
      </w:pPr>
      <w:r>
        <w:rPr>
          <w:lang w:eastAsia="zh-CN"/>
        </w:rPr>
        <w:t>I</w:t>
      </w:r>
      <w:r>
        <w:rPr>
          <w:rFonts w:hint="eastAsia"/>
          <w:lang w:eastAsia="zh-CN"/>
        </w:rPr>
        <w:t>n</w:t>
      </w:r>
      <w:r>
        <w:rPr>
          <w:lang w:eastAsia="zh-CN"/>
        </w:rPr>
        <w:t xml:space="preserve"> the last meeting</w:t>
      </w:r>
      <w:r>
        <w:rPr>
          <w:rFonts w:hint="eastAsia"/>
          <w:lang w:eastAsia="zh-CN"/>
        </w:rPr>
        <w:t>,</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sidRPr="008C1C38">
        <w:rPr>
          <w:lang w:eastAsia="zh-CN"/>
        </w:rPr>
        <w:t>components</w:t>
      </w:r>
      <w:r>
        <w:rPr>
          <w:lang w:eastAsia="zh-CN"/>
        </w:rPr>
        <w:t xml:space="preserve"> </w:t>
      </w:r>
      <w:r>
        <w:rPr>
          <w:rFonts w:hint="eastAsia"/>
          <w:lang w:eastAsia="zh-CN"/>
        </w:rPr>
        <w:t>of</w:t>
      </w:r>
      <w:r>
        <w:rPr>
          <w:lang w:eastAsia="zh-CN"/>
        </w:rPr>
        <w:t xml:space="preserve"> FG 47-</w:t>
      </w:r>
      <w:r w:rsidR="00741A01">
        <w:rPr>
          <w:lang w:eastAsia="zh-CN"/>
        </w:rPr>
        <w:t>k3</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18"/>
        <w:gridCol w:w="2177"/>
        <w:gridCol w:w="3895"/>
      </w:tblGrid>
      <w:tr w:rsidR="00741A01" w:rsidRPr="005E48EB"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1A01" w:rsidRPr="00741A01" w:rsidRDefault="00741A01" w:rsidP="00741A01">
            <w:pPr>
              <w:pStyle w:val="TAL"/>
              <w:keepNext w:val="0"/>
              <w:keepLines w:val="0"/>
              <w:widowControl w:val="0"/>
              <w:spacing w:after="0"/>
              <w:rPr>
                <w:rFonts w:ascii="Times New Roman" w:hAnsi="Times New Roman"/>
                <w:szCs w:val="18"/>
                <w:lang w:eastAsia="ja-JP"/>
              </w:rPr>
            </w:pPr>
            <w:r w:rsidRPr="00741A01">
              <w:rPr>
                <w:rFonts w:ascii="Times New Roman" w:hAnsi="Times New Roman"/>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741A01" w:rsidRPr="00741A01" w:rsidRDefault="00741A01" w:rsidP="00741A01">
            <w:pPr>
              <w:pStyle w:val="TAL"/>
              <w:keepNext w:val="0"/>
              <w:keepLines w:val="0"/>
              <w:widowControl w:val="0"/>
              <w:spacing w:after="0"/>
              <w:rPr>
                <w:rFonts w:ascii="Times New Roman" w:eastAsia="MS Mincho" w:hAnsi="Times New Roman"/>
                <w:szCs w:val="18"/>
                <w:lang w:eastAsia="ja-JP"/>
              </w:rPr>
            </w:pPr>
            <w:r w:rsidRPr="00741A01">
              <w:rPr>
                <w:rFonts w:ascii="Times New Roman" w:eastAsia="MS Mincho" w:hAnsi="Times New Roman"/>
                <w:szCs w:val="18"/>
                <w:lang w:eastAsia="ja-JP"/>
              </w:rPr>
              <w:t>47-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741A01" w:rsidRPr="00741A01" w:rsidRDefault="00741A01" w:rsidP="00741A01">
            <w:pPr>
              <w:pStyle w:val="TAL"/>
              <w:keepNext w:val="0"/>
              <w:keepLines w:val="0"/>
              <w:widowControl w:val="0"/>
              <w:spacing w:after="0"/>
              <w:rPr>
                <w:rFonts w:ascii="Times New Roman" w:eastAsia="宋体" w:hAnsi="Times New Roman"/>
                <w:szCs w:val="18"/>
                <w:highlight w:val="yellow"/>
                <w:lang w:val="en-US" w:eastAsia="zh-CN"/>
              </w:rPr>
            </w:pPr>
            <w:r w:rsidRPr="00741A01">
              <w:rPr>
                <w:rFonts w:ascii="Times New Roman" w:eastAsia="宋体" w:hAnsi="Times New Roman"/>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1A01" w:rsidRPr="00741A01" w:rsidRDefault="00741A01" w:rsidP="00741A01">
            <w:pPr>
              <w:widowControl w:val="0"/>
              <w:spacing w:after="0"/>
              <w:rPr>
                <w:sz w:val="18"/>
                <w:szCs w:val="18"/>
              </w:rPr>
            </w:pPr>
            <w:r w:rsidRPr="00741A01">
              <w:rPr>
                <w:sz w:val="18"/>
                <w:szCs w:val="18"/>
              </w:rPr>
              <w:t>1. UE supports monitoring SCI to read COT sharing information</w:t>
            </w:r>
          </w:p>
          <w:p w:rsidR="00741A01" w:rsidRPr="00741A01" w:rsidRDefault="00741A01" w:rsidP="00741A01">
            <w:pPr>
              <w:widowControl w:val="0"/>
              <w:spacing w:after="0"/>
              <w:ind w:left="-60"/>
              <w:rPr>
                <w:sz w:val="18"/>
                <w:szCs w:val="18"/>
              </w:rPr>
            </w:pPr>
          </w:p>
          <w:p w:rsidR="00741A01" w:rsidRPr="00741A01" w:rsidRDefault="00741A01" w:rsidP="00741A01">
            <w:pPr>
              <w:widowControl w:val="0"/>
              <w:spacing w:after="0"/>
              <w:ind w:left="-60"/>
              <w:rPr>
                <w:sz w:val="18"/>
                <w:szCs w:val="18"/>
              </w:rPr>
            </w:pPr>
            <w:r w:rsidRPr="00741A01">
              <w:rPr>
                <w:sz w:val="18"/>
                <w:szCs w:val="18"/>
                <w:highlight w:val="yellow"/>
              </w:rPr>
              <w:t>FFS whether to merge with 47-k1</w:t>
            </w:r>
          </w:p>
        </w:tc>
      </w:tr>
    </w:tbl>
    <w:p w:rsidR="006B08FA" w:rsidRDefault="006B08FA" w:rsidP="006B08FA">
      <w:pPr>
        <w:rPr>
          <w:lang w:eastAsia="zh-CN"/>
        </w:rPr>
      </w:pPr>
    </w:p>
    <w:p w:rsidR="00741A01" w:rsidRDefault="00741A01" w:rsidP="006B08FA">
      <w:pPr>
        <w:rPr>
          <w:lang w:eastAsia="zh-CN"/>
        </w:rPr>
      </w:pPr>
      <w:r w:rsidRPr="00741A01">
        <w:rPr>
          <w:lang w:eastAsia="zh-CN"/>
        </w:rPr>
        <w:t xml:space="preserve">FG 47-k1 is about </w:t>
      </w:r>
      <w:r>
        <w:rPr>
          <w:lang w:eastAsia="zh-CN"/>
        </w:rPr>
        <w:t>SL channel access, and FG 47-k3 is about r</w:t>
      </w:r>
      <w:r w:rsidRPr="00741A01">
        <w:rPr>
          <w:lang w:eastAsia="zh-CN"/>
        </w:rPr>
        <w:t>eceiving UE to UE COT sharing information</w:t>
      </w:r>
      <w:r>
        <w:rPr>
          <w:lang w:eastAsia="zh-CN"/>
        </w:rPr>
        <w:t xml:space="preserve">. So, there is no need to merge FG 47-k3 with </w:t>
      </w:r>
      <w:r w:rsidRPr="00741A01">
        <w:rPr>
          <w:lang w:eastAsia="zh-CN"/>
        </w:rPr>
        <w:t>FG 47-k1</w:t>
      </w:r>
      <w:r>
        <w:rPr>
          <w:lang w:eastAsia="zh-CN"/>
        </w:rPr>
        <w:t>.</w:t>
      </w:r>
    </w:p>
    <w:p w:rsidR="00741A01" w:rsidRPr="006B08FA" w:rsidRDefault="00741A01" w:rsidP="00741A01">
      <w:pPr>
        <w:rPr>
          <w:b/>
          <w:i/>
          <w:lang w:eastAsia="zh-CN"/>
        </w:rPr>
      </w:pPr>
      <w:r w:rsidRPr="00C522F9">
        <w:rPr>
          <w:rFonts w:hint="eastAsia"/>
          <w:b/>
          <w:i/>
          <w:lang w:eastAsia="zh-CN"/>
        </w:rPr>
        <w:t>P</w:t>
      </w:r>
      <w:r w:rsidRPr="00C522F9">
        <w:rPr>
          <w:b/>
          <w:i/>
          <w:lang w:eastAsia="zh-CN"/>
        </w:rPr>
        <w:t xml:space="preserve">roposal </w:t>
      </w:r>
      <w:r>
        <w:rPr>
          <w:b/>
          <w:i/>
          <w:lang w:eastAsia="zh-CN"/>
        </w:rPr>
        <w:t>2</w:t>
      </w:r>
      <w:r w:rsidRPr="00C522F9">
        <w:rPr>
          <w:b/>
          <w:i/>
          <w:lang w:eastAsia="zh-CN"/>
        </w:rPr>
        <w:t>:</w:t>
      </w:r>
      <w:r>
        <w:rPr>
          <w:b/>
          <w:i/>
          <w:lang w:eastAsia="zh-CN"/>
        </w:rPr>
        <w:t xml:space="preserve"> </w:t>
      </w:r>
      <w:r w:rsidRPr="006B08FA">
        <w:rPr>
          <w:b/>
          <w:i/>
          <w:lang w:eastAsia="zh-CN"/>
        </w:rPr>
        <w:t>FG 47-k</w:t>
      </w:r>
      <w:r>
        <w:rPr>
          <w:b/>
          <w:i/>
          <w:lang w:eastAsia="zh-CN"/>
        </w:rPr>
        <w:t>3 should be a separate FG.</w:t>
      </w:r>
    </w:p>
    <w:p w:rsidR="00741A01" w:rsidRPr="00DF4D1C" w:rsidRDefault="00741A01" w:rsidP="00741A01">
      <w:pPr>
        <w:pStyle w:val="3"/>
        <w:rPr>
          <w:rFonts w:ascii="Times New Roman" w:hAnsi="Times New Roman" w:cs="Times New Roman"/>
        </w:rPr>
      </w:pPr>
      <w:r w:rsidRPr="00DF4D1C">
        <w:rPr>
          <w:rFonts w:ascii="Times New Roman" w:hAnsi="Times New Roman" w:cs="Times New Roman"/>
        </w:rPr>
        <w:lastRenderedPageBreak/>
        <w:t>FG 47-</w:t>
      </w:r>
      <w:r>
        <w:rPr>
          <w:rFonts w:ascii="Times New Roman" w:hAnsi="Times New Roman" w:cs="Times New Roman"/>
        </w:rPr>
        <w:t>k6 and FG 47-k7</w:t>
      </w:r>
    </w:p>
    <w:p w:rsidR="00741A01" w:rsidRDefault="00741A01" w:rsidP="00741A01">
      <w:pPr>
        <w:rPr>
          <w:lang w:eastAsia="zh-CN"/>
        </w:rPr>
      </w:pPr>
      <w:r>
        <w:rPr>
          <w:lang w:eastAsia="zh-CN"/>
        </w:rPr>
        <w:t>I</w:t>
      </w:r>
      <w:r>
        <w:rPr>
          <w:rFonts w:hint="eastAsia"/>
          <w:lang w:eastAsia="zh-CN"/>
        </w:rPr>
        <w:t>n</w:t>
      </w:r>
      <w:r>
        <w:rPr>
          <w:lang w:eastAsia="zh-CN"/>
        </w:rPr>
        <w:t xml:space="preserve"> the last meeting</w:t>
      </w:r>
      <w:r>
        <w:rPr>
          <w:rFonts w:hint="eastAsia"/>
          <w:lang w:eastAsia="zh-CN"/>
        </w:rPr>
        <w:t>,</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sidRPr="008C1C38">
        <w:rPr>
          <w:lang w:eastAsia="zh-CN"/>
        </w:rPr>
        <w:t>components</w:t>
      </w:r>
      <w:r>
        <w:rPr>
          <w:lang w:eastAsia="zh-CN"/>
        </w:rPr>
        <w:t xml:space="preserve"> </w:t>
      </w:r>
      <w:r>
        <w:rPr>
          <w:rFonts w:hint="eastAsia"/>
          <w:lang w:eastAsia="zh-CN"/>
        </w:rPr>
        <w:t>of</w:t>
      </w:r>
      <w:r>
        <w:rPr>
          <w:lang w:eastAsia="zh-CN"/>
        </w:rPr>
        <w:t xml:space="preserve"> FG 47-k6 and FG 47-k7.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18"/>
        <w:gridCol w:w="2177"/>
        <w:gridCol w:w="4037"/>
      </w:tblGrid>
      <w:tr w:rsidR="00A7402B" w:rsidRPr="000E4C50"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pStyle w:val="TAL"/>
              <w:keepNext w:val="0"/>
              <w:keepLines w:val="0"/>
              <w:widowControl w:val="0"/>
              <w:spacing w:after="0"/>
              <w:rPr>
                <w:rFonts w:ascii="Times New Roman" w:hAnsi="Times New Roman"/>
                <w:szCs w:val="18"/>
                <w:lang w:eastAsia="ja-JP"/>
              </w:rPr>
            </w:pPr>
            <w:r w:rsidRPr="00A7402B">
              <w:rPr>
                <w:rFonts w:ascii="Times New Roman" w:hAnsi="Times New Roman"/>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pStyle w:val="TAL"/>
              <w:keepNext w:val="0"/>
              <w:keepLines w:val="0"/>
              <w:widowControl w:val="0"/>
              <w:spacing w:after="0"/>
              <w:rPr>
                <w:rFonts w:ascii="Times New Roman" w:eastAsia="MS Mincho" w:hAnsi="Times New Roman"/>
                <w:szCs w:val="18"/>
                <w:lang w:eastAsia="ja-JP"/>
              </w:rPr>
            </w:pPr>
            <w:r w:rsidRPr="00A7402B">
              <w:rPr>
                <w:rFonts w:ascii="Times New Roman" w:eastAsia="MS Mincho" w:hAnsi="Times New Roman"/>
                <w:szCs w:val="18"/>
                <w:lang w:eastAsia="ja-JP"/>
              </w:rPr>
              <w:t>47-k6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pStyle w:val="TAL"/>
              <w:keepNext w:val="0"/>
              <w:keepLines w:val="0"/>
              <w:widowControl w:val="0"/>
              <w:spacing w:after="0"/>
              <w:rPr>
                <w:rFonts w:ascii="Times New Roman" w:eastAsia="宋体" w:hAnsi="Times New Roman"/>
                <w:szCs w:val="18"/>
                <w:lang w:val="en-US" w:eastAsia="zh-CN"/>
              </w:rPr>
            </w:pPr>
            <w:r w:rsidRPr="00A7402B">
              <w:rPr>
                <w:rFonts w:ascii="Times New Roman" w:eastAsia="宋体" w:hAnsi="Times New Roman"/>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widowControl w:val="0"/>
              <w:spacing w:after="0"/>
              <w:rPr>
                <w:sz w:val="18"/>
                <w:szCs w:val="18"/>
              </w:rPr>
            </w:pPr>
            <w:r w:rsidRPr="00A7402B">
              <w:rPr>
                <w:sz w:val="18"/>
                <w:szCs w:val="18"/>
              </w:rPr>
              <w:t>UE supports</w:t>
            </w:r>
          </w:p>
          <w:p w:rsidR="00A7402B" w:rsidRPr="00A7402B" w:rsidRDefault="00A7402B" w:rsidP="003F0936">
            <w:pPr>
              <w:widowControl w:val="0"/>
              <w:spacing w:after="0"/>
              <w:rPr>
                <w:sz w:val="18"/>
                <w:szCs w:val="18"/>
              </w:rPr>
            </w:pPr>
            <w:r w:rsidRPr="00A7402B">
              <w:rPr>
                <w:sz w:val="18"/>
                <w:szCs w:val="18"/>
              </w:rPr>
              <w:t xml:space="preserve">1. </w:t>
            </w:r>
            <w:r w:rsidRPr="00A7402B">
              <w:rPr>
                <w:sz w:val="18"/>
                <w:szCs w:val="18"/>
                <w:highlight w:val="yellow"/>
              </w:rPr>
              <w:t>[may]</w:t>
            </w:r>
            <w:r w:rsidRPr="00A7402B">
              <w:rPr>
                <w:sz w:val="18"/>
                <w:szCs w:val="18"/>
              </w:rPr>
              <w:t xml:space="preserve"> avoid selection of N consecutive resource(s) before a reserved resource with high L1 SL priority</w:t>
            </w:r>
          </w:p>
          <w:p w:rsidR="00A7402B" w:rsidRPr="00A7402B" w:rsidRDefault="00A7402B" w:rsidP="003F0936">
            <w:pPr>
              <w:widowControl w:val="0"/>
              <w:spacing w:after="0"/>
              <w:rPr>
                <w:sz w:val="18"/>
                <w:szCs w:val="18"/>
              </w:rPr>
            </w:pPr>
            <w:r w:rsidRPr="00A7402B">
              <w:rPr>
                <w:sz w:val="18"/>
                <w:szCs w:val="18"/>
              </w:rPr>
              <w:t xml:space="preserve">2. </w:t>
            </w:r>
            <w:r w:rsidRPr="00A7402B">
              <w:rPr>
                <w:sz w:val="18"/>
                <w:szCs w:val="18"/>
                <w:highlight w:val="yellow"/>
              </w:rPr>
              <w:t>[may]</w:t>
            </w:r>
            <w:r w:rsidRPr="00A7402B">
              <w:rPr>
                <w:sz w:val="18"/>
                <w:szCs w:val="18"/>
              </w:rPr>
              <w:t xml:space="preserve"> avoid selection of M consecutive resource(s) after a reserved resource when the transmitting symbols of the reserved resource overlap with LBT of the selected resource</w:t>
            </w:r>
          </w:p>
        </w:tc>
      </w:tr>
      <w:tr w:rsidR="00A7402B" w:rsidRPr="000E4C50"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pStyle w:val="TAL"/>
              <w:keepNext w:val="0"/>
              <w:keepLines w:val="0"/>
              <w:widowControl w:val="0"/>
              <w:spacing w:after="0"/>
              <w:rPr>
                <w:rFonts w:ascii="Times New Roman" w:hAnsi="Times New Roman"/>
                <w:szCs w:val="18"/>
                <w:lang w:eastAsia="ja-JP"/>
              </w:rPr>
            </w:pPr>
            <w:r w:rsidRPr="00A7402B">
              <w:rPr>
                <w:rFonts w:ascii="Times New Roman" w:hAnsi="Times New Roman"/>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pStyle w:val="TAL"/>
              <w:keepNext w:val="0"/>
              <w:keepLines w:val="0"/>
              <w:widowControl w:val="0"/>
              <w:spacing w:after="0"/>
              <w:rPr>
                <w:rFonts w:ascii="Times New Roman" w:eastAsia="MS Mincho" w:hAnsi="Times New Roman"/>
                <w:szCs w:val="18"/>
                <w:lang w:eastAsia="ja-JP"/>
              </w:rPr>
            </w:pPr>
            <w:r w:rsidRPr="00A7402B">
              <w:rPr>
                <w:rFonts w:ascii="Times New Roman" w:eastAsia="MS Mincho" w:hAnsi="Times New Roman"/>
                <w:szCs w:val="18"/>
                <w:lang w:eastAsia="ja-JP"/>
              </w:rPr>
              <w:t>47-k7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pStyle w:val="TAL"/>
              <w:keepNext w:val="0"/>
              <w:keepLines w:val="0"/>
              <w:widowControl w:val="0"/>
              <w:spacing w:after="0"/>
              <w:rPr>
                <w:rFonts w:ascii="Times New Roman" w:eastAsia="宋体" w:hAnsi="Times New Roman"/>
                <w:szCs w:val="18"/>
                <w:lang w:val="en-US" w:eastAsia="zh-CN"/>
              </w:rPr>
            </w:pPr>
            <w:r w:rsidRPr="00A7402B">
              <w:rPr>
                <w:rFonts w:ascii="Times New Roman" w:eastAsia="宋体" w:hAnsi="Times New Roman"/>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402B" w:rsidRPr="00A7402B" w:rsidRDefault="00A7402B" w:rsidP="003F0936">
            <w:pPr>
              <w:widowControl w:val="0"/>
              <w:spacing w:after="0"/>
              <w:rPr>
                <w:sz w:val="18"/>
                <w:szCs w:val="18"/>
              </w:rPr>
            </w:pPr>
            <w:r w:rsidRPr="00A7402B">
              <w:rPr>
                <w:sz w:val="18"/>
                <w:szCs w:val="18"/>
              </w:rPr>
              <w:t>UE supports</w:t>
            </w:r>
          </w:p>
          <w:p w:rsidR="00A7402B" w:rsidRPr="00A7402B" w:rsidRDefault="00A7402B" w:rsidP="003F0936">
            <w:pPr>
              <w:widowControl w:val="0"/>
              <w:spacing w:after="0"/>
              <w:rPr>
                <w:sz w:val="18"/>
                <w:szCs w:val="18"/>
              </w:rPr>
            </w:pPr>
            <w:r w:rsidRPr="00A7402B">
              <w:rPr>
                <w:sz w:val="18"/>
                <w:szCs w:val="18"/>
              </w:rPr>
              <w:t xml:space="preserve">1. If transmission in slot(s) before a reserved resource is able to share its initiated COT to the reservation </w:t>
            </w:r>
            <w:r w:rsidRPr="00A7402B">
              <w:rPr>
                <w:sz w:val="18"/>
                <w:szCs w:val="18"/>
                <w:highlight w:val="yellow"/>
              </w:rPr>
              <w:t>[with high L1 SL priority]</w:t>
            </w:r>
            <w:r w:rsidRPr="00A7402B">
              <w:rPr>
                <w:sz w:val="18"/>
                <w:szCs w:val="18"/>
              </w:rPr>
              <w:t xml:space="preserve">, UE </w:t>
            </w:r>
            <w:r w:rsidRPr="00A7402B">
              <w:rPr>
                <w:sz w:val="18"/>
                <w:szCs w:val="18"/>
                <w:highlight w:val="yellow"/>
              </w:rPr>
              <w:t>[may]</w:t>
            </w:r>
            <w:r w:rsidRPr="00A7402B">
              <w:rPr>
                <w:sz w:val="18"/>
                <w:szCs w:val="18"/>
              </w:rPr>
              <w:t xml:space="preserve"> prioritize / select resource(s) in the slot(s) for transmission</w:t>
            </w:r>
          </w:p>
        </w:tc>
      </w:tr>
    </w:tbl>
    <w:p w:rsidR="00A7402B" w:rsidRDefault="00A7402B" w:rsidP="006B08FA">
      <w:pPr>
        <w:rPr>
          <w:lang w:eastAsia="zh-CN"/>
        </w:rPr>
      </w:pPr>
      <w:r>
        <w:rPr>
          <w:rFonts w:hint="eastAsia"/>
          <w:lang w:eastAsia="zh-CN"/>
        </w:rPr>
        <w:t>W</w:t>
      </w:r>
      <w:r>
        <w:rPr>
          <w:lang w:eastAsia="zh-CN"/>
        </w:rPr>
        <w:t xml:space="preserve">e have agreed that UE </w:t>
      </w:r>
      <w:r w:rsidRPr="00A7402B">
        <w:rPr>
          <w:lang w:eastAsia="zh-CN"/>
        </w:rPr>
        <w:t>may avoid selection of N consecutive resource(s) before a reserved resource with high L1 SL priority</w:t>
      </w:r>
      <w:r>
        <w:rPr>
          <w:lang w:eastAsia="zh-CN"/>
        </w:rPr>
        <w:t>, or may</w:t>
      </w:r>
      <w:r w:rsidRPr="00A7402B">
        <w:rPr>
          <w:lang w:eastAsia="zh-CN"/>
        </w:rPr>
        <w:t xml:space="preserve"> avoid selection of M consecutive resource(s) after a reserved resource when the transmitting symbols of the reserved resource overlap with LBT of the selected resource</w:t>
      </w:r>
      <w:r>
        <w:rPr>
          <w:lang w:eastAsia="zh-CN"/>
        </w:rPr>
        <w:t>. It means UE has the capability to perform option 1 or option 2 for type 1 LBT blocking. So, “may” need to be removed in FG</w:t>
      </w:r>
      <w:r w:rsidRPr="00A7402B">
        <w:rPr>
          <w:lang w:eastAsia="zh-CN"/>
        </w:rPr>
        <w:t xml:space="preserve"> 47-k6 and FG 47-k7</w:t>
      </w:r>
      <w:r>
        <w:rPr>
          <w:lang w:eastAsia="zh-CN"/>
        </w:rPr>
        <w:t>.</w:t>
      </w:r>
    </w:p>
    <w:p w:rsidR="00A7402B" w:rsidRPr="00A7402B" w:rsidRDefault="00A7402B" w:rsidP="006B08FA">
      <w:pPr>
        <w:rPr>
          <w:lang w:eastAsia="zh-CN"/>
        </w:rPr>
      </w:pPr>
      <w:r>
        <w:rPr>
          <w:lang w:eastAsia="zh-CN"/>
        </w:rPr>
        <w:t>We haven’t agreed “</w:t>
      </w:r>
      <w:r w:rsidRPr="00A7402B">
        <w:rPr>
          <w:lang w:eastAsia="zh-CN"/>
        </w:rPr>
        <w:t>with high L1 SL priority</w:t>
      </w:r>
      <w:r>
        <w:rPr>
          <w:lang w:eastAsia="zh-CN"/>
        </w:rPr>
        <w:t xml:space="preserve">” part of </w:t>
      </w:r>
      <w:r w:rsidR="00B83DDD">
        <w:rPr>
          <w:lang w:eastAsia="zh-CN"/>
        </w:rPr>
        <w:t>option 2 i</w:t>
      </w:r>
      <w:r w:rsidR="00B83DDD" w:rsidRPr="00B83DDD">
        <w:rPr>
          <w:lang w:eastAsia="zh-CN"/>
        </w:rPr>
        <w:t>n the end</w:t>
      </w:r>
      <w:r w:rsidR="00B83DDD">
        <w:rPr>
          <w:lang w:eastAsia="zh-CN"/>
        </w:rPr>
        <w:t xml:space="preserve">. So, it should be removed in FG 47-k7. </w:t>
      </w:r>
    </w:p>
    <w:p w:rsidR="00B83DDD" w:rsidRPr="00B83DDD" w:rsidRDefault="00A7402B" w:rsidP="00B83DDD">
      <w:pPr>
        <w:rPr>
          <w:b/>
          <w:i/>
          <w:lang w:eastAsia="zh-CN"/>
        </w:rPr>
      </w:pPr>
      <w:r w:rsidRPr="00C522F9">
        <w:rPr>
          <w:rFonts w:hint="eastAsia"/>
          <w:b/>
          <w:i/>
          <w:lang w:eastAsia="zh-CN"/>
        </w:rPr>
        <w:t>P</w:t>
      </w:r>
      <w:r w:rsidRPr="00C522F9">
        <w:rPr>
          <w:b/>
          <w:i/>
          <w:lang w:eastAsia="zh-CN"/>
        </w:rPr>
        <w:t xml:space="preserve">roposal </w:t>
      </w:r>
      <w:r>
        <w:rPr>
          <w:b/>
          <w:i/>
          <w:lang w:eastAsia="zh-CN"/>
        </w:rPr>
        <w:t>3</w:t>
      </w:r>
      <w:r w:rsidRPr="00C522F9">
        <w:rPr>
          <w:b/>
          <w:i/>
          <w:lang w:eastAsia="zh-CN"/>
        </w:rPr>
        <w:t>:</w:t>
      </w:r>
      <w:r>
        <w:rPr>
          <w:b/>
          <w:i/>
          <w:lang w:eastAsia="zh-CN"/>
        </w:rPr>
        <w:t xml:space="preserve"> </w:t>
      </w:r>
      <w:r w:rsidRPr="006B08FA">
        <w:rPr>
          <w:b/>
          <w:i/>
          <w:lang w:eastAsia="zh-CN"/>
        </w:rPr>
        <w:t xml:space="preserve">FG </w:t>
      </w:r>
      <w:r w:rsidRPr="00A7402B">
        <w:rPr>
          <w:b/>
          <w:i/>
          <w:lang w:eastAsia="zh-CN"/>
        </w:rPr>
        <w:t>47-k6 and FG 47-k7</w:t>
      </w:r>
      <w:r>
        <w:rPr>
          <w:b/>
          <w:i/>
          <w:lang w:eastAsia="zh-CN"/>
        </w:rPr>
        <w:t>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818"/>
        <w:gridCol w:w="2177"/>
        <w:gridCol w:w="3991"/>
      </w:tblGrid>
      <w:tr w:rsidR="00B83DDD" w:rsidRPr="000E4C50"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spacing w:after="0"/>
              <w:rPr>
                <w:rFonts w:ascii="Times New Roman" w:hAnsi="Times New Roman"/>
                <w:b/>
                <w:szCs w:val="18"/>
                <w:lang w:eastAsia="ja-JP"/>
              </w:rPr>
            </w:pPr>
            <w:r w:rsidRPr="00B83DDD">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spacing w:after="0"/>
              <w:rPr>
                <w:rFonts w:ascii="Times New Roman" w:eastAsia="MS Mincho" w:hAnsi="Times New Roman"/>
                <w:b/>
                <w:szCs w:val="18"/>
                <w:lang w:eastAsia="ja-JP"/>
              </w:rPr>
            </w:pPr>
            <w:r w:rsidRPr="00B83DDD">
              <w:rPr>
                <w:rFonts w:ascii="Times New Roman" w:eastAsia="MS Mincho" w:hAnsi="Times New Roman"/>
                <w:b/>
                <w:szCs w:val="18"/>
                <w:lang w:eastAsia="ja-JP"/>
              </w:rPr>
              <w:t>47-k6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spacing w:after="0"/>
              <w:rPr>
                <w:rFonts w:ascii="Times New Roman" w:eastAsia="宋体" w:hAnsi="Times New Roman"/>
                <w:b/>
                <w:szCs w:val="18"/>
                <w:lang w:val="en-US" w:eastAsia="zh-CN"/>
              </w:rPr>
            </w:pPr>
            <w:r w:rsidRPr="00B83DDD">
              <w:rPr>
                <w:rFonts w:ascii="Times New Roman" w:eastAsia="宋体" w:hAnsi="Times New Roman"/>
                <w:b/>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widowControl w:val="0"/>
              <w:spacing w:after="0"/>
              <w:rPr>
                <w:b/>
                <w:sz w:val="18"/>
                <w:szCs w:val="18"/>
              </w:rPr>
            </w:pPr>
            <w:r w:rsidRPr="00B83DDD">
              <w:rPr>
                <w:b/>
                <w:sz w:val="18"/>
                <w:szCs w:val="18"/>
              </w:rPr>
              <w:t>UE supports</w:t>
            </w:r>
          </w:p>
          <w:p w:rsidR="00B83DDD" w:rsidRPr="00B83DDD" w:rsidRDefault="00B83DDD" w:rsidP="003F0936">
            <w:pPr>
              <w:widowControl w:val="0"/>
              <w:spacing w:after="0"/>
              <w:rPr>
                <w:b/>
                <w:sz w:val="18"/>
                <w:szCs w:val="18"/>
              </w:rPr>
            </w:pPr>
            <w:r w:rsidRPr="00B83DDD">
              <w:rPr>
                <w:b/>
                <w:sz w:val="18"/>
                <w:szCs w:val="18"/>
              </w:rPr>
              <w:t>1. avoid selection of N consecutive resource(s) before a reserved resource with high L1 SL priority</w:t>
            </w:r>
          </w:p>
          <w:p w:rsidR="00B83DDD" w:rsidRPr="00B83DDD" w:rsidRDefault="00B83DDD" w:rsidP="003F0936">
            <w:pPr>
              <w:widowControl w:val="0"/>
              <w:spacing w:after="0"/>
              <w:rPr>
                <w:b/>
                <w:sz w:val="18"/>
                <w:szCs w:val="18"/>
              </w:rPr>
            </w:pPr>
            <w:r w:rsidRPr="00B83DDD">
              <w:rPr>
                <w:b/>
                <w:sz w:val="18"/>
                <w:szCs w:val="18"/>
              </w:rPr>
              <w:t>2. avoid selection of M consecutive resource(s) after a reserved resource when the transmitting symbols of the reserved resource overlap with LBT of the selected resource</w:t>
            </w:r>
          </w:p>
        </w:tc>
      </w:tr>
      <w:tr w:rsidR="00B83DDD" w:rsidRPr="000E4C50"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spacing w:after="0"/>
              <w:rPr>
                <w:rFonts w:ascii="Times New Roman" w:hAnsi="Times New Roman"/>
                <w:b/>
                <w:szCs w:val="18"/>
                <w:lang w:eastAsia="ja-JP"/>
              </w:rPr>
            </w:pPr>
            <w:r w:rsidRPr="00B83DDD">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spacing w:after="0"/>
              <w:rPr>
                <w:rFonts w:ascii="Times New Roman" w:eastAsia="MS Mincho" w:hAnsi="Times New Roman"/>
                <w:b/>
                <w:szCs w:val="18"/>
                <w:lang w:eastAsia="ja-JP"/>
              </w:rPr>
            </w:pPr>
            <w:r w:rsidRPr="00B83DDD">
              <w:rPr>
                <w:rFonts w:ascii="Times New Roman" w:eastAsia="MS Mincho" w:hAnsi="Times New Roman"/>
                <w:b/>
                <w:szCs w:val="18"/>
                <w:lang w:eastAsia="ja-JP"/>
              </w:rPr>
              <w:t>47-k7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spacing w:after="0"/>
              <w:rPr>
                <w:rFonts w:ascii="Times New Roman" w:eastAsia="宋体" w:hAnsi="Times New Roman"/>
                <w:b/>
                <w:szCs w:val="18"/>
                <w:lang w:val="en-US" w:eastAsia="zh-CN"/>
              </w:rPr>
            </w:pPr>
            <w:r w:rsidRPr="00B83DDD">
              <w:rPr>
                <w:rFonts w:ascii="Times New Roman" w:eastAsia="宋体" w:hAnsi="Times New Roman"/>
                <w:b/>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widowControl w:val="0"/>
              <w:spacing w:after="0"/>
              <w:rPr>
                <w:b/>
                <w:sz w:val="18"/>
                <w:szCs w:val="18"/>
              </w:rPr>
            </w:pPr>
            <w:r w:rsidRPr="00B83DDD">
              <w:rPr>
                <w:b/>
                <w:sz w:val="18"/>
                <w:szCs w:val="18"/>
              </w:rPr>
              <w:t>UE supports</w:t>
            </w:r>
          </w:p>
          <w:p w:rsidR="00B83DDD" w:rsidRPr="00B83DDD" w:rsidRDefault="00B83DDD" w:rsidP="003F0936">
            <w:pPr>
              <w:widowControl w:val="0"/>
              <w:spacing w:after="0"/>
              <w:rPr>
                <w:b/>
                <w:sz w:val="18"/>
                <w:szCs w:val="18"/>
              </w:rPr>
            </w:pPr>
            <w:r w:rsidRPr="00B83DDD">
              <w:rPr>
                <w:b/>
                <w:sz w:val="18"/>
                <w:szCs w:val="18"/>
              </w:rPr>
              <w:t>1. If transmission in slot(s) before a reserved resource is able to share its initiated COT to the reservation, UE prioritize / select resource(s) in the slot(s) for transmission</w:t>
            </w:r>
          </w:p>
        </w:tc>
      </w:tr>
    </w:tbl>
    <w:p w:rsidR="006B08FA" w:rsidRDefault="006B08FA" w:rsidP="00BA17E5">
      <w:pPr>
        <w:rPr>
          <w:b/>
          <w:i/>
          <w:lang w:eastAsia="zh-CN"/>
        </w:rPr>
      </w:pPr>
    </w:p>
    <w:p w:rsidR="00B83DDD" w:rsidRPr="00DF4D1C" w:rsidRDefault="00B83DDD" w:rsidP="00B83DDD">
      <w:pPr>
        <w:pStyle w:val="3"/>
        <w:rPr>
          <w:rFonts w:ascii="Times New Roman" w:hAnsi="Times New Roman" w:cs="Times New Roman"/>
        </w:rPr>
      </w:pPr>
      <w:r w:rsidRPr="00DF4D1C">
        <w:rPr>
          <w:rFonts w:ascii="Times New Roman" w:hAnsi="Times New Roman" w:cs="Times New Roman"/>
        </w:rPr>
        <w:t>FG 47-</w:t>
      </w:r>
      <w:r>
        <w:rPr>
          <w:rFonts w:ascii="Times New Roman" w:hAnsi="Times New Roman" w:cs="Times New Roman"/>
        </w:rPr>
        <w:t>m5</w:t>
      </w:r>
    </w:p>
    <w:p w:rsidR="00B83DDD" w:rsidRDefault="00B83DDD" w:rsidP="00BA17E5">
      <w:pPr>
        <w:rPr>
          <w:lang w:eastAsia="zh-CN"/>
        </w:rPr>
      </w:pPr>
      <w:r>
        <w:rPr>
          <w:lang w:eastAsia="zh-CN"/>
        </w:rPr>
        <w:t>I</w:t>
      </w:r>
      <w:r>
        <w:rPr>
          <w:rFonts w:hint="eastAsia"/>
          <w:lang w:eastAsia="zh-CN"/>
        </w:rPr>
        <w:t>n</w:t>
      </w:r>
      <w:r>
        <w:rPr>
          <w:lang w:eastAsia="zh-CN"/>
        </w:rPr>
        <w:t xml:space="preserve"> the last meeting</w:t>
      </w:r>
      <w:r>
        <w:rPr>
          <w:rFonts w:hint="eastAsia"/>
          <w:lang w:eastAsia="zh-CN"/>
        </w:rPr>
        <w:t>,</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sidRPr="008C1C38">
        <w:rPr>
          <w:lang w:eastAsia="zh-CN"/>
        </w:rPr>
        <w:t>components</w:t>
      </w:r>
      <w:r>
        <w:rPr>
          <w:lang w:eastAsia="zh-CN"/>
        </w:rPr>
        <w:t xml:space="preserve"> </w:t>
      </w:r>
      <w:r>
        <w:rPr>
          <w:rFonts w:hint="eastAsia"/>
          <w:lang w:eastAsia="zh-CN"/>
        </w:rPr>
        <w:t>of</w:t>
      </w:r>
      <w:r>
        <w:rPr>
          <w:lang w:eastAsia="zh-CN"/>
        </w:rPr>
        <w:t xml:space="preserve"> FG 47-m5.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8"/>
        <w:gridCol w:w="2177"/>
        <w:gridCol w:w="3978"/>
      </w:tblGrid>
      <w:tr w:rsidR="00B83DDD" w:rsidRPr="006B6725"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rPr>
                <w:rFonts w:ascii="Times New Roman" w:hAnsi="Times New Roman"/>
                <w:szCs w:val="18"/>
                <w:lang w:eastAsia="ja-JP"/>
              </w:rPr>
            </w:pPr>
            <w:r w:rsidRPr="00B83DDD">
              <w:rPr>
                <w:rFonts w:ascii="Times New Roman" w:hAnsi="Times New Roman"/>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rPr>
                <w:rFonts w:ascii="Times New Roman" w:eastAsia="MS Mincho" w:hAnsi="Times New Roman"/>
                <w:szCs w:val="18"/>
                <w:lang w:eastAsia="ja-JP"/>
              </w:rPr>
            </w:pPr>
            <w:r w:rsidRPr="00B83DDD">
              <w:rPr>
                <w:rFonts w:ascii="Times New Roman" w:hAnsi="Times New Roman"/>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pStyle w:val="TAL"/>
              <w:keepNext w:val="0"/>
              <w:keepLines w:val="0"/>
              <w:widowControl w:val="0"/>
              <w:rPr>
                <w:rFonts w:ascii="Times New Roman" w:eastAsia="宋体" w:hAnsi="Times New Roman"/>
                <w:szCs w:val="18"/>
                <w:lang w:val="en-US" w:eastAsia="zh-CN"/>
              </w:rPr>
            </w:pPr>
            <w:r w:rsidRPr="00B83DDD">
              <w:rPr>
                <w:rFonts w:ascii="Times New Roman" w:hAnsi="Times New Roman"/>
                <w:szCs w:val="18"/>
                <w:lang w:eastAsia="zh-CN"/>
              </w:rPr>
              <w:t xml:space="preserve">Multiple PSFCH occasions per PSCCH/PSSCH </w:t>
            </w:r>
            <w:r w:rsidRPr="00B83DDD">
              <w:rPr>
                <w:rFonts w:ascii="Times New Roman" w:hAnsi="Times New Roman"/>
                <w:szCs w:val="18"/>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DDD" w:rsidRPr="00B83DDD" w:rsidRDefault="00B83DDD" w:rsidP="003F0936">
            <w:pPr>
              <w:widowControl w:val="0"/>
              <w:spacing w:after="0"/>
              <w:rPr>
                <w:rFonts w:eastAsia="宋体"/>
                <w:sz w:val="18"/>
                <w:szCs w:val="18"/>
                <w:lang w:eastAsia="zh-CN"/>
              </w:rPr>
            </w:pPr>
            <w:r w:rsidRPr="00B83DDD">
              <w:rPr>
                <w:sz w:val="18"/>
                <w:szCs w:val="18"/>
                <w:lang w:eastAsia="zh-CN"/>
              </w:rPr>
              <w:t xml:space="preserve">1. UE supports </w:t>
            </w:r>
            <w:r w:rsidRPr="00B83DDD">
              <w:rPr>
                <w:sz w:val="18"/>
                <w:szCs w:val="18"/>
                <w:highlight w:val="yellow"/>
                <w:lang w:eastAsia="zh-CN"/>
              </w:rPr>
              <w:t>[N]</w:t>
            </w:r>
            <w:r w:rsidRPr="00B83DDD">
              <w:rPr>
                <w:sz w:val="18"/>
                <w:szCs w:val="18"/>
                <w:lang w:eastAsia="zh-CN"/>
              </w:rPr>
              <w:t xml:space="preserve"> PSFCH occasion(s) per PSCCH/PSSCH </w:t>
            </w:r>
            <w:r w:rsidRPr="00B83DDD">
              <w:rPr>
                <w:sz w:val="18"/>
                <w:szCs w:val="18"/>
                <w:highlight w:val="yellow"/>
                <w:lang w:eastAsia="zh-CN"/>
              </w:rPr>
              <w:t>[with shared spectrum channel access]</w:t>
            </w:r>
          </w:p>
          <w:p w:rsidR="00B83DDD" w:rsidRPr="00B83DDD" w:rsidRDefault="00B83DDD" w:rsidP="003F0936">
            <w:pPr>
              <w:widowControl w:val="0"/>
              <w:spacing w:after="0"/>
              <w:rPr>
                <w:rFonts w:eastAsia="宋体"/>
                <w:sz w:val="18"/>
                <w:szCs w:val="18"/>
                <w:lang w:eastAsia="zh-CN"/>
              </w:rPr>
            </w:pPr>
          </w:p>
          <w:p w:rsidR="00B83DDD" w:rsidRPr="00B83DDD" w:rsidRDefault="00B83DDD" w:rsidP="003F0936">
            <w:pPr>
              <w:widowControl w:val="0"/>
              <w:spacing w:after="0"/>
              <w:rPr>
                <w:sz w:val="18"/>
                <w:szCs w:val="18"/>
              </w:rPr>
            </w:pPr>
            <w:r w:rsidRPr="00B83DDD">
              <w:rPr>
                <w:sz w:val="18"/>
                <w:szCs w:val="18"/>
                <w:highlight w:val="yellow"/>
              </w:rPr>
              <w:t>FFS whether to separate this FG for Tx and Rx capabilities</w:t>
            </w:r>
          </w:p>
          <w:p w:rsidR="00B83DDD" w:rsidRPr="00B83DDD" w:rsidRDefault="00B83DDD" w:rsidP="003F0936">
            <w:pPr>
              <w:widowControl w:val="0"/>
              <w:spacing w:after="0"/>
              <w:rPr>
                <w:sz w:val="18"/>
                <w:szCs w:val="18"/>
              </w:rPr>
            </w:pPr>
            <w:r w:rsidRPr="00B83DDD">
              <w:rPr>
                <w:sz w:val="18"/>
                <w:szCs w:val="18"/>
                <w:highlight w:val="yellow"/>
              </w:rPr>
              <w:t>FFS whether N is same for Tx and Rx</w:t>
            </w:r>
          </w:p>
        </w:tc>
      </w:tr>
    </w:tbl>
    <w:p w:rsidR="00B83DDD" w:rsidRPr="00B91D76" w:rsidRDefault="00BC0442" w:rsidP="00BA17E5">
      <w:r w:rsidRPr="00B91D76">
        <w:t>I</w:t>
      </w:r>
      <w:r w:rsidRPr="00B91D76">
        <w:rPr>
          <w:rFonts w:hint="eastAsia"/>
        </w:rPr>
        <w:t>n</w:t>
      </w:r>
      <w:r w:rsidRPr="00B91D76">
        <w:t xml:space="preserve"> other FGs for SL-U,</w:t>
      </w:r>
      <w:r w:rsidR="00B91D76" w:rsidRPr="00B91D76">
        <w:t xml:space="preserve"> </w:t>
      </w:r>
      <w:r w:rsidR="00B91D76">
        <w:t>“</w:t>
      </w:r>
      <w:r w:rsidR="00B91D76" w:rsidRPr="00B91D76">
        <w:t>with shared spectrum channel access</w:t>
      </w:r>
      <w:r w:rsidR="00B91D76">
        <w:t xml:space="preserve">” is not mentioned. </w:t>
      </w:r>
      <w:r w:rsidR="00B91D76" w:rsidRPr="00B91D76">
        <w:t>It should also be removed in FG 47-m5.</w:t>
      </w:r>
    </w:p>
    <w:p w:rsidR="00087602" w:rsidRDefault="00087602" w:rsidP="00087602">
      <w:pPr>
        <w:rPr>
          <w:lang w:eastAsia="zh-CN"/>
        </w:rPr>
      </w:pPr>
      <w:r>
        <w:rPr>
          <w:rFonts w:hint="eastAsia"/>
          <w:lang w:eastAsia="zh-CN"/>
        </w:rPr>
        <w:t>I</w:t>
      </w:r>
      <w:r>
        <w:rPr>
          <w:lang w:eastAsia="zh-CN"/>
        </w:rPr>
        <w:t xml:space="preserve">n R16 NR V2X, only one FG is introduced for PSFCH transmission and reception. There is no need to have separate FGs for </w:t>
      </w:r>
      <w:r w:rsidRPr="00087602">
        <w:rPr>
          <w:lang w:eastAsia="zh-CN"/>
        </w:rPr>
        <w:t>Tx and Rx capabilities</w:t>
      </w:r>
      <w:r>
        <w:rPr>
          <w:lang w:eastAsia="zh-CN"/>
        </w:rPr>
        <w:t xml:space="preserve"> in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818"/>
        <w:gridCol w:w="1463"/>
        <w:gridCol w:w="4473"/>
      </w:tblGrid>
      <w:tr w:rsidR="00087602" w:rsidRPr="006B6725" w:rsidTr="000876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087602">
            <w:pPr>
              <w:pStyle w:val="TAL"/>
              <w:keepNext w:val="0"/>
              <w:keepLines w:val="0"/>
              <w:widowControl w:val="0"/>
              <w:rPr>
                <w:rFonts w:ascii="Times New Roman" w:hAnsi="Times New Roman"/>
                <w:szCs w:val="18"/>
                <w:lang w:eastAsia="zh-CN"/>
              </w:rPr>
            </w:pPr>
            <w:r w:rsidRPr="00087602">
              <w:rPr>
                <w:rFonts w:ascii="Times New Roman" w:hAnsi="Times New Roman"/>
                <w:szCs w:val="18"/>
                <w:lang w:eastAsia="zh-CN"/>
              </w:rPr>
              <w:lastRenderedPageBreak/>
              <w:t>12. 5G_V2X_NRS</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87602" w:rsidRPr="00087602" w:rsidRDefault="00087602" w:rsidP="00087602">
            <w:pPr>
              <w:pStyle w:val="TAL"/>
              <w:rPr>
                <w:rFonts w:ascii="Times New Roman" w:hAnsi="Times New Roman"/>
                <w:szCs w:val="18"/>
                <w:lang w:eastAsia="zh-CN"/>
              </w:rPr>
            </w:pPr>
            <w:r w:rsidRPr="00087602">
              <w:rPr>
                <w:rFonts w:ascii="Times New Roman" w:hAnsi="Times New Roman"/>
                <w:szCs w:val="18"/>
                <w:lang w:eastAsia="zh-CN"/>
              </w:rPr>
              <w:t>15-11</w:t>
            </w: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087602" w:rsidRPr="00087602" w:rsidRDefault="00087602" w:rsidP="00087602">
            <w:pPr>
              <w:pStyle w:val="TAL"/>
              <w:rPr>
                <w:rFonts w:ascii="Times New Roman" w:hAnsi="Times New Roman"/>
                <w:szCs w:val="18"/>
                <w:lang w:eastAsia="zh-CN"/>
              </w:rPr>
            </w:pPr>
            <w:r w:rsidRPr="00087602">
              <w:rPr>
                <w:rFonts w:ascii="Times New Roman" w:hAnsi="Times New Roman"/>
                <w:szCs w:val="18"/>
                <w:lang w:eastAsia="zh-CN"/>
              </w:rPr>
              <w:t xml:space="preserve">PSFCH format 0 </w:t>
            </w:r>
          </w:p>
        </w:tc>
        <w:tc>
          <w:tcPr>
            <w:tcW w:w="4473" w:type="dxa"/>
            <w:tcBorders>
              <w:top w:val="single" w:sz="4" w:space="0" w:color="auto"/>
              <w:left w:val="single" w:sz="4" w:space="0" w:color="auto"/>
              <w:bottom w:val="single" w:sz="4" w:space="0" w:color="auto"/>
              <w:right w:val="single" w:sz="4" w:space="0" w:color="auto"/>
            </w:tcBorders>
            <w:shd w:val="clear" w:color="auto" w:fill="auto"/>
          </w:tcPr>
          <w:p w:rsidR="00087602" w:rsidRPr="00087602" w:rsidRDefault="00087602" w:rsidP="00087602">
            <w:pPr>
              <w:pStyle w:val="TAL"/>
              <w:spacing w:line="240" w:lineRule="auto"/>
              <w:rPr>
                <w:rFonts w:ascii="Times New Roman" w:hAnsi="Times New Roman"/>
                <w:szCs w:val="18"/>
                <w:lang w:eastAsia="zh-CN"/>
              </w:rPr>
            </w:pPr>
            <w:r w:rsidRPr="00087602">
              <w:rPr>
                <w:rFonts w:ascii="Times New Roman" w:hAnsi="Times New Roman"/>
                <w:szCs w:val="18"/>
                <w:lang w:eastAsia="zh-CN"/>
              </w:rPr>
              <w:t>1) UE can transmit and receive NR PSFCH format 0</w:t>
            </w:r>
          </w:p>
          <w:p w:rsidR="00087602" w:rsidRPr="00087602" w:rsidRDefault="00087602" w:rsidP="00087602">
            <w:pPr>
              <w:pStyle w:val="TAL"/>
              <w:spacing w:line="240" w:lineRule="auto"/>
              <w:rPr>
                <w:rFonts w:ascii="Times New Roman" w:hAnsi="Times New Roman"/>
                <w:szCs w:val="18"/>
                <w:lang w:eastAsia="zh-CN"/>
              </w:rPr>
            </w:pPr>
            <w:r w:rsidRPr="00087602">
              <w:rPr>
                <w:rFonts w:ascii="Times New Roman" w:hAnsi="Times New Roman"/>
                <w:szCs w:val="18"/>
                <w:lang w:eastAsia="zh-CN"/>
              </w:rPr>
              <w:t>2) UE can receive up to N PSFCH(s) resources in a slot.</w:t>
            </w:r>
          </w:p>
          <w:p w:rsidR="00087602" w:rsidRPr="00087602" w:rsidRDefault="00087602" w:rsidP="00087602">
            <w:pPr>
              <w:pStyle w:val="TAL"/>
              <w:spacing w:line="240" w:lineRule="auto"/>
              <w:rPr>
                <w:rFonts w:ascii="Times New Roman" w:hAnsi="Times New Roman"/>
                <w:szCs w:val="18"/>
                <w:lang w:eastAsia="zh-CN"/>
              </w:rPr>
            </w:pPr>
            <w:r w:rsidRPr="00087602">
              <w:rPr>
                <w:rFonts w:ascii="Times New Roman" w:hAnsi="Times New Roman"/>
                <w:szCs w:val="18"/>
                <w:lang w:eastAsia="zh-CN"/>
              </w:rPr>
              <w:t>3) UE can transmit up to M PSFCH(s) resources in a slot</w:t>
            </w:r>
          </w:p>
        </w:tc>
      </w:tr>
    </w:tbl>
    <w:p w:rsidR="00087602" w:rsidRDefault="00087602" w:rsidP="00BA17E5">
      <w:pPr>
        <w:rPr>
          <w:lang w:eastAsia="zh-CN"/>
        </w:rPr>
      </w:pPr>
    </w:p>
    <w:p w:rsidR="00087602" w:rsidRPr="00087602" w:rsidRDefault="00087602" w:rsidP="00BA17E5">
      <w:pPr>
        <w:rPr>
          <w:b/>
          <w:i/>
          <w:lang w:eastAsia="zh-CN"/>
        </w:rPr>
      </w:pPr>
      <w:r w:rsidRPr="00087602">
        <w:rPr>
          <w:rFonts w:hint="eastAsia"/>
          <w:b/>
          <w:i/>
          <w:lang w:eastAsia="zh-CN"/>
        </w:rPr>
        <w:t>P</w:t>
      </w:r>
      <w:r w:rsidRPr="00087602">
        <w:rPr>
          <w:b/>
          <w:i/>
          <w:lang w:eastAsia="zh-CN"/>
        </w:rPr>
        <w:t xml:space="preserve">roposal </w:t>
      </w:r>
      <w:r>
        <w:rPr>
          <w:b/>
          <w:i/>
          <w:lang w:eastAsia="zh-CN"/>
        </w:rPr>
        <w:t>4</w:t>
      </w:r>
      <w:r w:rsidRPr="00C522F9">
        <w:rPr>
          <w:b/>
          <w:i/>
          <w:lang w:eastAsia="zh-CN"/>
        </w:rPr>
        <w:t>:</w:t>
      </w:r>
      <w:r>
        <w:rPr>
          <w:b/>
          <w:i/>
          <w:lang w:eastAsia="zh-CN"/>
        </w:rPr>
        <w:t xml:space="preserve"> “</w:t>
      </w:r>
      <w:r w:rsidRPr="00087602">
        <w:rPr>
          <w:b/>
          <w:i/>
          <w:lang w:eastAsia="zh-CN"/>
        </w:rPr>
        <w:t>with</w:t>
      </w:r>
      <w:r>
        <w:rPr>
          <w:b/>
          <w:i/>
          <w:lang w:eastAsia="zh-CN"/>
        </w:rPr>
        <w:t xml:space="preserve"> shared spectrum channel access” should be removed in FG </w:t>
      </w:r>
      <w:r w:rsidRPr="00087602">
        <w:rPr>
          <w:b/>
          <w:i/>
          <w:lang w:eastAsia="zh-CN"/>
        </w:rPr>
        <w:t>47-m5</w:t>
      </w:r>
      <w:r>
        <w:rPr>
          <w:b/>
          <w:i/>
          <w:lang w:eastAsia="zh-CN"/>
        </w:rPr>
        <w:t>, and only one FG for PSFCH Tx and Rx is supported.</w:t>
      </w:r>
    </w:p>
    <w:p w:rsidR="00BA17E5" w:rsidRPr="00FD0D23" w:rsidRDefault="00BA17E5" w:rsidP="00BA17E5">
      <w:pPr>
        <w:pStyle w:val="3"/>
        <w:rPr>
          <w:rFonts w:ascii="Times New Roman" w:hAnsi="Times New Roman" w:cs="Times New Roman"/>
        </w:rPr>
      </w:pPr>
      <w:r w:rsidRPr="00FD0D23">
        <w:rPr>
          <w:rFonts w:ascii="Times New Roman" w:hAnsi="Times New Roman" w:cs="Times New Roman"/>
        </w:rPr>
        <w:t>Transmitting</w:t>
      </w:r>
      <w:r>
        <w:rPr>
          <w:rFonts w:ascii="Times New Roman" w:hAnsi="Times New Roman" w:cs="Times New Roman"/>
        </w:rPr>
        <w:t>/Receiving</w:t>
      </w:r>
      <w:r w:rsidRPr="00FD0D23">
        <w:rPr>
          <w:rFonts w:ascii="Times New Roman" w:hAnsi="Times New Roman" w:cs="Times New Roman"/>
        </w:rPr>
        <w:t xml:space="preserve"> S-SSB repetition</w:t>
      </w:r>
      <w:r>
        <w:rPr>
          <w:rFonts w:ascii="Times New Roman" w:hAnsi="Times New Roman" w:cs="Times New Roman"/>
        </w:rPr>
        <w:t>(s)</w:t>
      </w:r>
      <w:r w:rsidRPr="00FD0D23">
        <w:rPr>
          <w:rFonts w:ascii="Times New Roman" w:hAnsi="Times New Roman" w:cs="Times New Roman"/>
        </w:rPr>
        <w:t xml:space="preserve"> in more than one RB set</w:t>
      </w:r>
    </w:p>
    <w:p w:rsidR="00BA17E5" w:rsidRDefault="00BA17E5" w:rsidP="00BA17E5">
      <w:pPr>
        <w:rPr>
          <w:lang w:eastAsia="zh-CN"/>
        </w:rPr>
      </w:pPr>
      <w:r>
        <w:rPr>
          <w:rFonts w:hint="eastAsia"/>
          <w:lang w:eastAsia="zh-CN"/>
        </w:rPr>
        <w:t>I</w:t>
      </w:r>
      <w:r>
        <w:rPr>
          <w:lang w:eastAsia="zh-CN"/>
        </w:rPr>
        <w:t xml:space="preserve">n the RAN1#112b meeting, we have discussed the </w:t>
      </w:r>
      <w:r w:rsidRPr="0000186F">
        <w:rPr>
          <w:lang w:eastAsia="zh-CN"/>
        </w:rPr>
        <w:t>S-SSB</w:t>
      </w:r>
      <w:r>
        <w:rPr>
          <w:lang w:eastAsia="zh-CN"/>
        </w:rPr>
        <w:t xml:space="preserve"> transmission w</w:t>
      </w:r>
      <w:r w:rsidRPr="0000186F">
        <w:rPr>
          <w:lang w:eastAsia="zh-CN"/>
        </w:rPr>
        <w:t>hen the SL-BWP contains multiple RB sets</w:t>
      </w:r>
      <w:r>
        <w:rPr>
          <w:lang w:eastAsia="zh-CN"/>
        </w:rPr>
        <w:t>.</w:t>
      </w:r>
    </w:p>
    <w:tbl>
      <w:tblPr>
        <w:tblStyle w:val="a5"/>
        <w:tblW w:w="0" w:type="auto"/>
        <w:tblLook w:val="04A0" w:firstRow="1" w:lastRow="0" w:firstColumn="1" w:lastColumn="0" w:noHBand="0" w:noVBand="1"/>
      </w:tblPr>
      <w:tblGrid>
        <w:gridCol w:w="8296"/>
      </w:tblGrid>
      <w:tr w:rsidR="00BA17E5" w:rsidTr="008359C7">
        <w:tc>
          <w:tcPr>
            <w:tcW w:w="9736" w:type="dxa"/>
          </w:tcPr>
          <w:p w:rsidR="00BA17E5" w:rsidRDefault="00BA17E5" w:rsidP="008359C7">
            <w:pPr>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rsidR="00BA17E5" w:rsidRDefault="00BA17E5" w:rsidP="008359C7">
            <w:pPr>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rsidR="00BA17E5" w:rsidRDefault="00BA17E5" w:rsidP="00BA17E5">
            <w:pPr>
              <w:numPr>
                <w:ilvl w:val="0"/>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rsidR="00BA17E5" w:rsidRDefault="00BA17E5" w:rsidP="00BA17E5">
            <w:pPr>
              <w:numPr>
                <w:ilvl w:val="1"/>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rsidR="00BA17E5" w:rsidRPr="00FD0D23" w:rsidRDefault="00BA17E5" w:rsidP="008359C7">
            <w:pPr>
              <w:rPr>
                <w:lang w:val="en-GB" w:eastAsia="zh-CN"/>
              </w:rPr>
            </w:pPr>
          </w:p>
        </w:tc>
      </w:tr>
    </w:tbl>
    <w:p w:rsidR="00BA17E5" w:rsidRDefault="00BA17E5" w:rsidP="00BA17E5">
      <w:pPr>
        <w:rPr>
          <w:lang w:eastAsia="zh-CN"/>
        </w:rPr>
      </w:pPr>
      <w:r>
        <w:rPr>
          <w:lang w:eastAsia="zh-CN"/>
        </w:rPr>
        <w:t xml:space="preserve">If the shared COT contains </w:t>
      </w:r>
      <w:r>
        <w:rPr>
          <w:rFonts w:ascii="Times" w:eastAsia="微软雅黑" w:hAnsi="Times"/>
          <w:sz w:val="20"/>
          <w:szCs w:val="24"/>
          <w:lang w:val="en-GB" w:eastAsia="zh-CN"/>
        </w:rPr>
        <w:t>multiple RB sets</w:t>
      </w:r>
      <w:r>
        <w:rPr>
          <w:lang w:val="en-GB" w:eastAsia="zh-CN"/>
        </w:rPr>
        <w:t xml:space="preserve">, to avoid COT interruption, we have agreed that </w:t>
      </w:r>
      <w:r w:rsidRPr="00C528F8">
        <w:rPr>
          <w:lang w:eastAsia="zh-CN"/>
        </w:rPr>
        <w:t>UE may transmit S-SSB repetition</w:t>
      </w:r>
      <w:r>
        <w:rPr>
          <w:lang w:eastAsia="zh-CN"/>
        </w:rPr>
        <w:t>(s)</w:t>
      </w:r>
      <w:r w:rsidRPr="00C528F8">
        <w:rPr>
          <w:lang w:eastAsia="zh-CN"/>
        </w:rPr>
        <w:t xml:space="preserve"> in more than one RB set</w:t>
      </w:r>
      <w:r>
        <w:rPr>
          <w:lang w:eastAsia="zh-CN"/>
        </w:rPr>
        <w:t>. Then, two new FGs should be introduced to support t</w:t>
      </w:r>
      <w:r w:rsidRPr="00C528F8">
        <w:rPr>
          <w:lang w:eastAsia="zh-CN"/>
        </w:rPr>
        <w:t>ransmitting</w:t>
      </w:r>
      <w:r>
        <w:rPr>
          <w:lang w:eastAsia="zh-CN"/>
        </w:rPr>
        <w:t xml:space="preserve"> and r</w:t>
      </w:r>
      <w:r w:rsidRPr="00C528F8">
        <w:rPr>
          <w:lang w:eastAsia="zh-CN"/>
        </w:rPr>
        <w:t>eceiving S-SSB repetition(s) in more than one RB set</w:t>
      </w:r>
      <w:r>
        <w:rPr>
          <w:lang w:eastAsia="zh-CN"/>
        </w:rPr>
        <w:t xml:space="preserve">. The </w:t>
      </w:r>
      <w:r w:rsidRPr="008C1C38">
        <w:rPr>
          <w:lang w:eastAsia="zh-CN"/>
        </w:rPr>
        <w:t>components</w:t>
      </w:r>
      <w:r>
        <w:rPr>
          <w:lang w:eastAsia="zh-CN"/>
        </w:rPr>
        <w:t xml:space="preserve"> </w:t>
      </w:r>
      <w:r>
        <w:rPr>
          <w:rFonts w:hint="eastAsia"/>
          <w:lang w:eastAsia="zh-CN"/>
        </w:rPr>
        <w:t>of</w:t>
      </w:r>
      <w:r>
        <w:rPr>
          <w:lang w:eastAsia="zh-CN"/>
        </w:rPr>
        <w:t xml:space="preserve"> the two FGs are as follows.</w:t>
      </w:r>
    </w:p>
    <w:tbl>
      <w:tblPr>
        <w:tblStyle w:val="a5"/>
        <w:tblW w:w="0" w:type="auto"/>
        <w:tblLook w:val="04A0" w:firstRow="1" w:lastRow="0" w:firstColumn="1" w:lastColumn="0" w:noHBand="0" w:noVBand="1"/>
      </w:tblPr>
      <w:tblGrid>
        <w:gridCol w:w="1095"/>
        <w:gridCol w:w="2056"/>
        <w:gridCol w:w="5145"/>
      </w:tblGrid>
      <w:tr w:rsidR="00BA17E5" w:rsidTr="008359C7">
        <w:tc>
          <w:tcPr>
            <w:tcW w:w="1271" w:type="dxa"/>
          </w:tcPr>
          <w:p w:rsidR="00BA17E5" w:rsidRDefault="00BA17E5" w:rsidP="00081432">
            <w:pPr>
              <w:rPr>
                <w:lang w:eastAsia="zh-CN"/>
              </w:rPr>
            </w:pPr>
            <w:r w:rsidRPr="00B97F5C">
              <w:rPr>
                <w:lang w:eastAsia="zh-CN"/>
              </w:rPr>
              <w:t>FG 47-</w:t>
            </w:r>
            <w:r>
              <w:rPr>
                <w:lang w:eastAsia="zh-CN"/>
              </w:rPr>
              <w:t>X</w:t>
            </w:r>
            <w:r w:rsidR="00081432">
              <w:rPr>
                <w:lang w:eastAsia="zh-CN"/>
              </w:rPr>
              <w:t>2</w:t>
            </w:r>
          </w:p>
        </w:tc>
        <w:tc>
          <w:tcPr>
            <w:tcW w:w="2268" w:type="dxa"/>
          </w:tcPr>
          <w:p w:rsidR="00BA17E5" w:rsidRDefault="00BA17E5" w:rsidP="008359C7">
            <w:pPr>
              <w:rPr>
                <w:lang w:eastAsia="zh-CN"/>
              </w:rPr>
            </w:pPr>
            <w:r w:rsidRPr="00C528F8">
              <w:rPr>
                <w:lang w:eastAsia="zh-CN"/>
              </w:rPr>
              <w:t>Transmitting</w:t>
            </w:r>
            <w:r>
              <w:rPr>
                <w:lang w:eastAsia="zh-CN"/>
              </w:rPr>
              <w:t xml:space="preserve"> </w:t>
            </w:r>
            <w:r w:rsidRPr="00C528F8">
              <w:rPr>
                <w:lang w:eastAsia="zh-CN"/>
              </w:rPr>
              <w:t>S-SSB repetition(s) in more than one RB set</w:t>
            </w:r>
          </w:p>
        </w:tc>
        <w:tc>
          <w:tcPr>
            <w:tcW w:w="6197" w:type="dxa"/>
          </w:tcPr>
          <w:p w:rsidR="00BA17E5" w:rsidRDefault="00BA17E5" w:rsidP="00BA17E5">
            <w:pPr>
              <w:pStyle w:val="a3"/>
              <w:numPr>
                <w:ilvl w:val="0"/>
                <w:numId w:val="8"/>
              </w:numPr>
              <w:ind w:firstLineChars="0"/>
              <w:rPr>
                <w:lang w:eastAsia="zh-CN"/>
              </w:rPr>
            </w:pPr>
            <w:r w:rsidRPr="00C528F8">
              <w:rPr>
                <w:lang w:eastAsia="zh-CN"/>
              </w:rPr>
              <w:t>UE supports transmitting S-SSB</w:t>
            </w:r>
            <w:r>
              <w:t xml:space="preserve"> </w:t>
            </w:r>
            <w:r w:rsidRPr="00C528F8">
              <w:rPr>
                <w:lang w:eastAsia="zh-CN"/>
              </w:rPr>
              <w:t>repetition(s) in more than one RB set</w:t>
            </w:r>
          </w:p>
        </w:tc>
      </w:tr>
      <w:tr w:rsidR="00BA17E5" w:rsidTr="008359C7">
        <w:tc>
          <w:tcPr>
            <w:tcW w:w="1271" w:type="dxa"/>
          </w:tcPr>
          <w:p w:rsidR="00BA17E5" w:rsidRDefault="00BA17E5" w:rsidP="00081432">
            <w:pPr>
              <w:rPr>
                <w:lang w:eastAsia="zh-CN"/>
              </w:rPr>
            </w:pPr>
            <w:r w:rsidRPr="00B97F5C">
              <w:rPr>
                <w:lang w:eastAsia="zh-CN"/>
              </w:rPr>
              <w:t>FG 47-</w:t>
            </w:r>
            <w:r>
              <w:rPr>
                <w:lang w:eastAsia="zh-CN"/>
              </w:rPr>
              <w:t>X</w:t>
            </w:r>
            <w:r w:rsidR="00081432">
              <w:rPr>
                <w:lang w:eastAsia="zh-CN"/>
              </w:rPr>
              <w:t>3</w:t>
            </w:r>
          </w:p>
        </w:tc>
        <w:tc>
          <w:tcPr>
            <w:tcW w:w="2268" w:type="dxa"/>
          </w:tcPr>
          <w:p w:rsidR="00BA17E5" w:rsidRDefault="00BA17E5" w:rsidP="008359C7">
            <w:pPr>
              <w:rPr>
                <w:lang w:eastAsia="zh-CN"/>
              </w:rPr>
            </w:pPr>
            <w:r>
              <w:rPr>
                <w:lang w:eastAsia="zh-CN"/>
              </w:rPr>
              <w:t>R</w:t>
            </w:r>
            <w:r w:rsidRPr="00C528F8">
              <w:rPr>
                <w:lang w:eastAsia="zh-CN"/>
              </w:rPr>
              <w:t>eceiving S-SSB repetition(s) in more than one RB set</w:t>
            </w:r>
          </w:p>
        </w:tc>
        <w:tc>
          <w:tcPr>
            <w:tcW w:w="6197" w:type="dxa"/>
          </w:tcPr>
          <w:p w:rsidR="00BA17E5" w:rsidRDefault="00BA17E5" w:rsidP="00BA17E5">
            <w:pPr>
              <w:pStyle w:val="a3"/>
              <w:numPr>
                <w:ilvl w:val="0"/>
                <w:numId w:val="9"/>
              </w:numPr>
              <w:ind w:firstLineChars="0"/>
              <w:rPr>
                <w:lang w:eastAsia="zh-CN"/>
              </w:rPr>
            </w:pPr>
            <w:r w:rsidRPr="00B97F5C">
              <w:rPr>
                <w:lang w:eastAsia="zh-CN"/>
              </w:rPr>
              <w:t xml:space="preserve">UE supports </w:t>
            </w:r>
            <w:r>
              <w:rPr>
                <w:lang w:eastAsia="zh-CN"/>
              </w:rPr>
              <w:t>receiving</w:t>
            </w:r>
            <w:r w:rsidRPr="00B97F5C">
              <w:rPr>
                <w:lang w:eastAsia="zh-CN"/>
              </w:rPr>
              <w:t xml:space="preserve"> </w:t>
            </w:r>
            <w:r w:rsidRPr="00C528F8">
              <w:rPr>
                <w:lang w:eastAsia="zh-CN"/>
              </w:rPr>
              <w:t>S-SSB</w:t>
            </w:r>
            <w:r>
              <w:t xml:space="preserve"> </w:t>
            </w:r>
            <w:r w:rsidRPr="00C528F8">
              <w:rPr>
                <w:lang w:eastAsia="zh-CN"/>
              </w:rPr>
              <w:t>repetition(s) in more than one RB set</w:t>
            </w:r>
          </w:p>
        </w:tc>
      </w:tr>
    </w:tbl>
    <w:p w:rsidR="00BA17E5" w:rsidRPr="00B97F5C" w:rsidRDefault="00BA17E5" w:rsidP="00BA17E5">
      <w:pPr>
        <w:rPr>
          <w:b/>
          <w:i/>
          <w:lang w:eastAsia="zh-CN"/>
        </w:rPr>
      </w:pPr>
      <w:r w:rsidRPr="00B97F5C">
        <w:rPr>
          <w:rFonts w:hint="eastAsia"/>
          <w:b/>
          <w:i/>
          <w:lang w:eastAsia="zh-CN"/>
        </w:rPr>
        <w:t>P</w:t>
      </w:r>
      <w:r w:rsidRPr="00B97F5C">
        <w:rPr>
          <w:b/>
          <w:i/>
          <w:lang w:eastAsia="zh-CN"/>
        </w:rPr>
        <w:t xml:space="preserve">roposal </w:t>
      </w:r>
      <w:r w:rsidR="00087602">
        <w:rPr>
          <w:b/>
          <w:i/>
          <w:lang w:eastAsia="zh-CN"/>
        </w:rPr>
        <w:t>5</w:t>
      </w:r>
      <w:r w:rsidRPr="00B97F5C">
        <w:rPr>
          <w:b/>
          <w:i/>
          <w:lang w:eastAsia="zh-CN"/>
        </w:rPr>
        <w:t>:</w:t>
      </w:r>
      <w:r>
        <w:rPr>
          <w:b/>
          <w:i/>
          <w:lang w:eastAsia="zh-CN"/>
        </w:rPr>
        <w:t xml:space="preserve"> T</w:t>
      </w:r>
      <w:r w:rsidRPr="00B97F5C">
        <w:rPr>
          <w:b/>
          <w:i/>
          <w:lang w:eastAsia="zh-CN"/>
        </w:rPr>
        <w:t xml:space="preserve">wo new FGs should be introduced for </w:t>
      </w:r>
      <w:r w:rsidRPr="00210525">
        <w:rPr>
          <w:b/>
          <w:i/>
          <w:lang w:eastAsia="zh-CN"/>
        </w:rPr>
        <w:t>S-SSB repetition(s)</w:t>
      </w:r>
      <w:r>
        <w:rPr>
          <w:b/>
          <w:i/>
          <w:lang w:eastAsia="zh-CN"/>
        </w:rPr>
        <w:t xml:space="preserve"> transmission</w:t>
      </w:r>
      <w:r w:rsidRPr="00B97F5C">
        <w:rPr>
          <w:b/>
          <w:i/>
          <w:lang w:eastAsia="zh-CN"/>
        </w:rPr>
        <w:t xml:space="preserve"> </w:t>
      </w:r>
      <w:r w:rsidRPr="00210525">
        <w:rPr>
          <w:b/>
          <w:i/>
          <w:lang w:eastAsia="zh-CN"/>
        </w:rPr>
        <w:t>in more than one RB set</w:t>
      </w:r>
      <w:r w:rsidRPr="00B97F5C">
        <w:rPr>
          <w:b/>
          <w:i/>
          <w:lang w:eastAsia="zh-CN"/>
        </w:rPr>
        <w:t xml:space="preserve"> and </w:t>
      </w:r>
      <w:r w:rsidRPr="00210525">
        <w:rPr>
          <w:b/>
          <w:i/>
          <w:lang w:eastAsia="zh-CN"/>
        </w:rPr>
        <w:t>S-SSB repetition(s)</w:t>
      </w:r>
      <w:r>
        <w:rPr>
          <w:b/>
          <w:i/>
          <w:lang w:eastAsia="zh-CN"/>
        </w:rPr>
        <w:t xml:space="preserve"> </w:t>
      </w:r>
      <w:r w:rsidRPr="00B97F5C">
        <w:rPr>
          <w:b/>
          <w:i/>
          <w:lang w:eastAsia="zh-CN"/>
        </w:rPr>
        <w:t>reception</w:t>
      </w:r>
      <w:r w:rsidRPr="00210525">
        <w:rPr>
          <w:b/>
          <w:i/>
          <w:lang w:eastAsia="zh-CN"/>
        </w:rPr>
        <w:t xml:space="preserve"> in more than one RB set</w:t>
      </w:r>
      <w:r w:rsidRPr="00B97F5C">
        <w:rPr>
          <w:b/>
          <w:i/>
          <w:lang w:eastAsia="zh-CN"/>
        </w:rPr>
        <w:t>.</w:t>
      </w:r>
    </w:p>
    <w:p w:rsidR="00BA17E5" w:rsidRPr="00FD0D23" w:rsidRDefault="00BA17E5" w:rsidP="00BA17E5">
      <w:pPr>
        <w:rPr>
          <w:lang w:eastAsia="zh-CN"/>
        </w:rPr>
      </w:pPr>
    </w:p>
    <w:p w:rsidR="00BA17E5" w:rsidRDefault="00BA17E5" w:rsidP="00BA17E5">
      <w:pPr>
        <w:pStyle w:val="2"/>
        <w:rPr>
          <w:lang w:eastAsia="zh-CN"/>
        </w:rPr>
      </w:pPr>
      <w:r>
        <w:rPr>
          <w:lang w:eastAsia="zh-CN"/>
        </w:rPr>
        <w:t>Co-channel coexistence of LTE sidelink and NR sidelink</w:t>
      </w:r>
    </w:p>
    <w:p w:rsidR="00034AE4" w:rsidRPr="00CC413E" w:rsidRDefault="00034AE4" w:rsidP="00034AE4">
      <w:pPr>
        <w:rPr>
          <w:lang w:eastAsia="zh-CN"/>
        </w:rPr>
      </w:pPr>
      <w:r>
        <w:rPr>
          <w:lang w:eastAsia="zh-CN"/>
        </w:rPr>
        <w:t>In the last meeting, the following preliminary agreement was achieved:</w:t>
      </w:r>
    </w:p>
    <w:tbl>
      <w:tblPr>
        <w:tblStyle w:val="a5"/>
        <w:tblW w:w="0" w:type="auto"/>
        <w:tblLook w:val="04A0" w:firstRow="1" w:lastRow="0" w:firstColumn="1" w:lastColumn="0" w:noHBand="0" w:noVBand="1"/>
      </w:tblPr>
      <w:tblGrid>
        <w:gridCol w:w="8296"/>
      </w:tblGrid>
      <w:tr w:rsidR="00034AE4" w:rsidTr="003F0936">
        <w:tc>
          <w:tcPr>
            <w:tcW w:w="9736" w:type="dxa"/>
          </w:tcPr>
          <w:p w:rsidR="00034AE4" w:rsidRPr="00CD355D" w:rsidRDefault="00034AE4" w:rsidP="003F0936">
            <w:pPr>
              <w:rPr>
                <w:rFonts w:eastAsia="MS Gothic"/>
                <w:b/>
                <w:bCs/>
                <w:sz w:val="24"/>
                <w:szCs w:val="20"/>
                <w:lang w:eastAsia="ja-JP"/>
              </w:rPr>
            </w:pPr>
            <w:r w:rsidRPr="00CD355D">
              <w:rPr>
                <w:b/>
                <w:bCs/>
                <w:iCs/>
                <w:highlight w:val="green"/>
                <w:lang w:eastAsia="x-none"/>
              </w:rPr>
              <w:lastRenderedPageBreak/>
              <w:t>Agreement</w:t>
            </w:r>
          </w:p>
          <w:p w:rsidR="00034AE4" w:rsidRPr="00CD355D" w:rsidRDefault="00034AE4" w:rsidP="003F0936">
            <w:pPr>
              <w:numPr>
                <w:ilvl w:val="0"/>
                <w:numId w:val="3"/>
              </w:numPr>
              <w:autoSpaceDE/>
              <w:autoSpaceDN/>
              <w:adjustRightInd/>
              <w:snapToGrid/>
              <w:spacing w:afterLines="50" w:after="156" w:line="259" w:lineRule="auto"/>
              <w:rPr>
                <w:rFonts w:eastAsia="MS Gothic"/>
                <w:szCs w:val="16"/>
                <w:lang w:eastAsia="ja-JP"/>
              </w:rPr>
            </w:pPr>
            <w:r w:rsidRPr="00CD355D">
              <w:rPr>
                <w:rFonts w:eastAsia="MS Gothic"/>
                <w:szCs w:val="16"/>
                <w:lang w:eastAsia="ja-JP"/>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74"/>
              <w:gridCol w:w="863"/>
              <w:gridCol w:w="1461"/>
              <w:gridCol w:w="404"/>
              <w:gridCol w:w="464"/>
              <w:gridCol w:w="356"/>
              <w:gridCol w:w="221"/>
              <w:gridCol w:w="489"/>
              <w:gridCol w:w="398"/>
              <w:gridCol w:w="398"/>
              <w:gridCol w:w="221"/>
              <w:gridCol w:w="851"/>
              <w:gridCol w:w="700"/>
            </w:tblGrid>
            <w:tr w:rsidR="00034AE4" w:rsidRPr="00CD355D" w:rsidTr="003F093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宋体" w:hAnsi="Arial" w:cs="Arial"/>
                      <w:color w:val="000000"/>
                      <w:sz w:val="12"/>
                      <w:szCs w:val="12"/>
                      <w:lang w:eastAsia="zh-CN"/>
                    </w:rPr>
                  </w:pPr>
                  <w:r w:rsidRPr="00CD355D">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spacing w:line="259" w:lineRule="auto"/>
                    <w:rPr>
                      <w:rFonts w:ascii="Arial" w:eastAsia="MS Gothic" w:hAnsi="Arial" w:cs="Arial"/>
                      <w:sz w:val="12"/>
                      <w:szCs w:val="12"/>
                      <w:lang w:eastAsia="ja-JP"/>
                    </w:rPr>
                  </w:pPr>
                  <w:r w:rsidRPr="00CD355D">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rsidR="00034AE4" w:rsidRPr="00CD355D" w:rsidRDefault="00034AE4" w:rsidP="003F0936">
                  <w:pPr>
                    <w:spacing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2) </w:t>
                  </w:r>
                  <w:r w:rsidRPr="00CD355D">
                    <w:rPr>
                      <w:rFonts w:ascii="Arial" w:eastAsia="MS Gothic" w:hAnsi="Arial" w:cs="Arial" w:hint="eastAsia"/>
                      <w:sz w:val="12"/>
                      <w:szCs w:val="12"/>
                      <w:lang w:eastAsia="ja-JP"/>
                    </w:rPr>
                    <w:t>UE</w:t>
                  </w:r>
                  <w:r w:rsidRPr="00CD355D">
                    <w:rPr>
                      <w:rFonts w:ascii="Arial" w:eastAsia="MS Gothic" w:hAnsi="Arial" w:cs="Arial"/>
                      <w:sz w:val="12"/>
                      <w:szCs w:val="12"/>
                      <w:lang w:eastAsia="ja-JP"/>
                    </w:rPr>
                    <w:t xml:space="preserve"> supports NR PSCCH/PSSCH/</w:t>
                  </w:r>
                  <w:r w:rsidRPr="00CD355D">
                    <w:rPr>
                      <w:rFonts w:ascii="Arial" w:eastAsia="MS Gothic" w:hAnsi="Arial" w:cs="Arial"/>
                      <w:sz w:val="12"/>
                      <w:szCs w:val="12"/>
                      <w:highlight w:val="yellow"/>
                      <w:lang w:eastAsia="ja-JP"/>
                    </w:rPr>
                    <w:t>[</w:t>
                  </w:r>
                  <w:r w:rsidRPr="00CD355D">
                    <w:rPr>
                      <w:rFonts w:ascii="Arial" w:eastAsia="宋体" w:hAnsi="Arial" w:cs="Arial"/>
                      <w:sz w:val="12"/>
                      <w:szCs w:val="12"/>
                      <w:highlight w:val="yellow"/>
                      <w:lang w:eastAsia="zh-CN"/>
                    </w:rPr>
                    <w:t>PSFCH]</w:t>
                  </w:r>
                  <w:r w:rsidRPr="00CD355D">
                    <w:rPr>
                      <w:rFonts w:ascii="Arial" w:eastAsia="MS Gothic" w:hAnsi="Arial" w:cs="Arial"/>
                      <w:color w:val="FF0000"/>
                      <w:sz w:val="12"/>
                      <w:szCs w:val="12"/>
                      <w:lang w:eastAsia="ja-JP"/>
                    </w:rPr>
                    <w:t xml:space="preserve"> </w:t>
                  </w:r>
                  <w:r w:rsidRPr="00CD355D">
                    <w:rPr>
                      <w:rFonts w:ascii="Arial" w:eastAsia="MS Gothic" w:hAnsi="Arial" w:cs="Arial"/>
                      <w:sz w:val="12"/>
                      <w:szCs w:val="12"/>
                      <w:lang w:eastAsia="ja-JP"/>
                    </w:rPr>
                    <w:t>TXs in 15kHz and/or 30kHz SCSs. Candidate value sets: {</w:t>
                  </w:r>
                  <w:r w:rsidRPr="00CD355D">
                    <w:rPr>
                      <w:rFonts w:ascii="Arial" w:eastAsia="MS Gothic" w:hAnsi="Arial" w:cs="Arial"/>
                      <w:sz w:val="12"/>
                      <w:szCs w:val="12"/>
                      <w:highlight w:val="yellow"/>
                      <w:lang w:eastAsia="ja-JP"/>
                    </w:rPr>
                    <w:t>[15KHz, 30kHz, both]</w:t>
                  </w:r>
                  <w:r w:rsidRPr="00CD355D">
                    <w:rPr>
                      <w:rFonts w:ascii="Arial" w:eastAsia="MS Gothic" w:hAnsi="Arial" w:cs="Arial"/>
                      <w:sz w:val="12"/>
                      <w:szCs w:val="12"/>
                      <w:lang w:eastAsia="ja-JP"/>
                    </w:rPr>
                    <w:t>}</w:t>
                  </w:r>
                </w:p>
                <w:p w:rsidR="00034AE4" w:rsidRPr="00CD355D" w:rsidRDefault="00034AE4" w:rsidP="003F0936">
                  <w:pPr>
                    <w:rPr>
                      <w:rFonts w:ascii="Arial" w:eastAsia="MS Gothic" w:hAnsi="Arial" w:cs="Arial"/>
                      <w:color w:val="000000"/>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eastAsia="ja-JP"/>
                    </w:rPr>
                  </w:pPr>
                  <w:r w:rsidRPr="00CD355D">
                    <w:rPr>
                      <w:rFonts w:ascii="Arial" w:eastAsia="MS Mincho" w:hAnsi="Arial" w:cs="Arial"/>
                      <w:sz w:val="12"/>
                      <w:szCs w:val="12"/>
                      <w:highlight w:val="yellow"/>
                      <w:lang w:eastAsia="ja-JP"/>
                    </w:rPr>
                    <w:t>[15-3, 15-6,</w:t>
                  </w:r>
                  <w:r w:rsidRPr="00CD355D">
                    <w:rPr>
                      <w:rFonts w:ascii="Arial" w:eastAsia="MS Gothic" w:hAnsi="Arial" w:cs="Arial"/>
                      <w:sz w:val="12"/>
                      <w:szCs w:val="12"/>
                      <w:highlight w:val="yellow"/>
                      <w:lang w:eastAsia="ja-JP"/>
                    </w:rPr>
                    <w:t xml:space="preserve"> 15-11</w:t>
                  </w:r>
                  <w:r w:rsidRPr="00CD355D">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line="259" w:lineRule="auto"/>
                    <w:rPr>
                      <w:rFonts w:ascii="Arial" w:eastAsia="宋体" w:hAnsi="Arial" w:cs="Arial"/>
                      <w:sz w:val="12"/>
                      <w:szCs w:val="12"/>
                      <w:lang w:eastAsia="zh-CN"/>
                    </w:rPr>
                  </w:pPr>
                  <w:r w:rsidRPr="00CD355D">
                    <w:rPr>
                      <w:rFonts w:ascii="Arial" w:eastAsia="宋体" w:hAnsi="Arial" w:cs="Arial"/>
                      <w:strike/>
                      <w:color w:val="FF0000"/>
                      <w:sz w:val="12"/>
                      <w:szCs w:val="12"/>
                      <w:lang w:eastAsia="zh-CN"/>
                    </w:rPr>
                    <w:t>[</w:t>
                  </w:r>
                  <w:r w:rsidRPr="00CD355D">
                    <w:rPr>
                      <w:rFonts w:ascii="Arial" w:eastAsia="宋体" w:hAnsi="Arial" w:cs="Arial"/>
                      <w:sz w:val="12"/>
                      <w:szCs w:val="12"/>
                      <w:lang w:eastAsia="zh-CN"/>
                    </w:rPr>
                    <w:t>Yes</w:t>
                  </w:r>
                  <w:r w:rsidRPr="00CD355D">
                    <w:rPr>
                      <w:rFonts w:ascii="Arial" w:eastAsia="宋体" w:hAnsi="Arial" w:cs="Arial"/>
                      <w:strike/>
                      <w:color w:val="FF0000"/>
                      <w:sz w:val="12"/>
                      <w:szCs w:val="12"/>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宋体" w:hAnsi="Arial" w:cs="Arial"/>
                      <w:color w:val="000000"/>
                      <w:sz w:val="12"/>
                      <w:szCs w:val="12"/>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宋体" w:hAnsi="Arial" w:cs="Arial"/>
                      <w:color w:val="000000"/>
                      <w:sz w:val="12"/>
                      <w:szCs w:val="12"/>
                      <w:lang w:eastAsia="zh-CN"/>
                    </w:rPr>
                  </w:pPr>
                  <w:r w:rsidRPr="00CD355D">
                    <w:rPr>
                      <w:rFonts w:ascii="Arial" w:eastAsia="宋体"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line="259" w:lineRule="auto"/>
                    <w:rPr>
                      <w:rFonts w:ascii="Arial" w:eastAsia="MS Mincho" w:hAnsi="Arial" w:cs="Arial"/>
                      <w:strike/>
                      <w:color w:val="FF0000"/>
                      <w:sz w:val="12"/>
                      <w:szCs w:val="12"/>
                      <w:lang w:eastAsia="ja-JP"/>
                    </w:rPr>
                  </w:pPr>
                  <w:r w:rsidRPr="00CD355D">
                    <w:rPr>
                      <w:rFonts w:ascii="Arial" w:eastAsia="MS Mincho" w:hAnsi="Arial" w:cs="Arial"/>
                      <w:strike/>
                      <w:color w:val="FF0000"/>
                      <w:sz w:val="12"/>
                      <w:szCs w:val="12"/>
                      <w:lang w:eastAsia="ja-JP"/>
                    </w:rPr>
                    <w:t>[This is the basic FG for LTE/NR sidelink co-channel coexistence.]</w:t>
                  </w:r>
                </w:p>
                <w:p w:rsidR="00034AE4" w:rsidRPr="00CD355D" w:rsidRDefault="00034AE4" w:rsidP="003F0936">
                  <w:pPr>
                    <w:keepNext/>
                    <w:keepLines/>
                    <w:spacing w:line="259" w:lineRule="auto"/>
                    <w:rPr>
                      <w:rFonts w:ascii="Arial" w:eastAsia="MS Mincho" w:hAnsi="Arial" w:cs="Arial"/>
                      <w:sz w:val="12"/>
                      <w:szCs w:val="12"/>
                      <w:lang w:eastAsia="ja-JP"/>
                    </w:rPr>
                  </w:pPr>
                </w:p>
                <w:p w:rsidR="00034AE4" w:rsidRPr="00CD355D" w:rsidRDefault="00034AE4" w:rsidP="003F0936">
                  <w:pPr>
                    <w:keepNext/>
                    <w:keepLines/>
                    <w:rPr>
                      <w:rFonts w:ascii="Arial" w:eastAsia="MS Mincho" w:hAnsi="Arial" w:cs="Arial"/>
                      <w:color w:val="000000"/>
                      <w:sz w:val="12"/>
                      <w:szCs w:val="12"/>
                    </w:rPr>
                  </w:pPr>
                  <w:r w:rsidRPr="00CD355D">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line="259" w:lineRule="auto"/>
                    <w:rPr>
                      <w:rFonts w:ascii="Arial" w:eastAsia="MS Mincho" w:hAnsi="Arial" w:cs="Arial"/>
                      <w:sz w:val="12"/>
                      <w:szCs w:val="12"/>
                      <w:lang w:eastAsia="ja-JP"/>
                    </w:rPr>
                  </w:pPr>
                  <w:r w:rsidRPr="00CD355D">
                    <w:rPr>
                      <w:rFonts w:ascii="Arial" w:eastAsia="MS Mincho" w:hAnsi="Arial" w:cs="Arial"/>
                      <w:strike/>
                      <w:color w:val="FF0000"/>
                      <w:sz w:val="12"/>
                      <w:szCs w:val="12"/>
                      <w:lang w:eastAsia="ja-JP"/>
                    </w:rPr>
                    <w:t>[</w:t>
                  </w:r>
                  <w:r w:rsidRPr="00CD355D">
                    <w:rPr>
                      <w:rFonts w:ascii="Arial" w:eastAsia="MS Mincho" w:hAnsi="Arial" w:cs="Arial"/>
                      <w:sz w:val="12"/>
                      <w:szCs w:val="12"/>
                      <w:lang w:eastAsia="ja-JP"/>
                    </w:rPr>
                    <w:t>Optional with capability signalling</w:t>
                  </w:r>
                  <w:r w:rsidRPr="00CD355D">
                    <w:rPr>
                      <w:rFonts w:ascii="Arial" w:eastAsia="MS Mincho" w:hAnsi="Arial" w:cs="Arial"/>
                      <w:strike/>
                      <w:color w:val="FF0000"/>
                      <w:sz w:val="12"/>
                      <w:szCs w:val="12"/>
                      <w:lang w:eastAsia="ja-JP"/>
                    </w:rPr>
                    <w:t>]</w:t>
                  </w:r>
                </w:p>
                <w:p w:rsidR="00034AE4" w:rsidRPr="00CD355D" w:rsidRDefault="00034AE4" w:rsidP="003F0936">
                  <w:pPr>
                    <w:keepNext/>
                    <w:keepLines/>
                    <w:spacing w:line="259" w:lineRule="auto"/>
                    <w:rPr>
                      <w:rFonts w:ascii="Arial" w:eastAsia="MS Mincho" w:hAnsi="Arial" w:cs="Arial"/>
                      <w:sz w:val="12"/>
                      <w:szCs w:val="12"/>
                      <w:lang w:eastAsia="ja-JP"/>
                    </w:rPr>
                  </w:pPr>
                </w:p>
                <w:p w:rsidR="00034AE4" w:rsidRPr="00CD355D" w:rsidRDefault="00034AE4" w:rsidP="003F0936">
                  <w:pPr>
                    <w:keepNext/>
                    <w:keepLines/>
                    <w:rPr>
                      <w:rFonts w:ascii="Arial" w:eastAsia="MS Mincho" w:hAnsi="Arial" w:cs="Arial"/>
                      <w:strike/>
                      <w:color w:val="000000"/>
                      <w:sz w:val="12"/>
                      <w:szCs w:val="12"/>
                      <w:lang w:eastAsia="ja-JP"/>
                    </w:rPr>
                  </w:pPr>
                  <w:r w:rsidRPr="00CD355D">
                    <w:rPr>
                      <w:rFonts w:ascii="Arial" w:eastAsia="MS Mincho" w:hAnsi="Arial" w:cs="Arial"/>
                      <w:strike/>
                      <w:color w:val="FF0000"/>
                      <w:sz w:val="12"/>
                      <w:szCs w:val="12"/>
                      <w:lang w:eastAsia="ja-JP"/>
                    </w:rPr>
                    <w:t xml:space="preserve">[For UE supports NR sidelink co-channel coexist with EUTRA </w:t>
                  </w:r>
                  <w:r w:rsidRPr="00CD355D">
                    <w:rPr>
                      <w:rFonts w:ascii="Arial" w:eastAsia="MS Mincho" w:hAnsi="Arial" w:cs="Arial" w:hint="eastAsia"/>
                      <w:strike/>
                      <w:color w:val="FF0000"/>
                      <w:sz w:val="12"/>
                      <w:szCs w:val="12"/>
                      <w:lang w:eastAsia="ja-JP"/>
                    </w:rPr>
                    <w:t>sidelink</w:t>
                  </w:r>
                  <w:r w:rsidRPr="00CD355D">
                    <w:rPr>
                      <w:rFonts w:ascii="Arial" w:eastAsia="MS Mincho" w:hAnsi="Arial" w:cs="Arial"/>
                      <w:strike/>
                      <w:color w:val="FF0000"/>
                      <w:sz w:val="12"/>
                      <w:szCs w:val="12"/>
                      <w:lang w:eastAsia="ja-JP"/>
                    </w:rPr>
                    <w:t>, UE must support this FG.]</w:t>
                  </w:r>
                </w:p>
              </w:tc>
            </w:tr>
          </w:tbl>
          <w:p w:rsidR="00034AE4" w:rsidRPr="00B711D0" w:rsidRDefault="00034AE4" w:rsidP="003F0936">
            <w:pPr>
              <w:rPr>
                <w:lang w:eastAsia="zh-CN"/>
              </w:rPr>
            </w:pPr>
            <w:r>
              <w:rPr>
                <w:rFonts w:hint="eastAsia"/>
                <w:lang w:eastAsia="zh-CN"/>
              </w:rPr>
              <w:t xml:space="preserve"> </w:t>
            </w:r>
          </w:p>
        </w:tc>
      </w:tr>
    </w:tbl>
    <w:p w:rsidR="00034AE4" w:rsidRDefault="00034AE4" w:rsidP="00034AE4">
      <w:pPr>
        <w:rPr>
          <w:lang w:eastAsia="zh-CN"/>
        </w:rPr>
      </w:pPr>
    </w:p>
    <w:p w:rsidR="00034AE4" w:rsidRDefault="00034AE4" w:rsidP="00034AE4">
      <w:pPr>
        <w:rPr>
          <w:lang w:eastAsia="zh-CN"/>
        </w:rPr>
      </w:pPr>
      <w:r>
        <w:rPr>
          <w:lang w:eastAsia="zh-CN"/>
        </w:rPr>
        <w:t>Regarding Component 2 for whether PSFCH should be included, the current UE feature of PSFCH format 0 can be the reference. Since Component 8 of FG 15-1 and Component 7 of 15-3 have limited the SCS, there is no additional component in FG 15-11 to limit the supporting SCS for PSFCH format 0. Similarly, once the SCS supported for NR PSCCH/PSSCH in dynamic resource sharing, the same SCS(s) should be supported for PSFCH. Hence, “PSFCH” could be removed in component 2. Regarding the candidate value sets of SCS, we support current set given in the above table, e.g., {15kHz, 30kHz, both}.</w:t>
      </w:r>
    </w:p>
    <w:p w:rsidR="00034AE4" w:rsidRPr="00E43567" w:rsidRDefault="00034AE4" w:rsidP="00034AE4">
      <w:pPr>
        <w:rPr>
          <w:b/>
          <w:i/>
          <w:lang w:eastAsia="zh-CN"/>
        </w:rPr>
      </w:pPr>
      <w:r w:rsidRPr="00E43567">
        <w:rPr>
          <w:rFonts w:hint="eastAsia"/>
          <w:b/>
          <w:i/>
          <w:lang w:eastAsia="zh-CN"/>
        </w:rPr>
        <w:t>P</w:t>
      </w:r>
      <w:r w:rsidRPr="00E43567">
        <w:rPr>
          <w:b/>
          <w:i/>
          <w:lang w:eastAsia="zh-CN"/>
        </w:rPr>
        <w:t xml:space="preserve">roposal </w:t>
      </w:r>
      <w:r w:rsidR="00087602">
        <w:rPr>
          <w:b/>
          <w:i/>
          <w:lang w:eastAsia="zh-CN"/>
        </w:rPr>
        <w:t>6</w:t>
      </w:r>
      <w:r w:rsidRPr="00E43567">
        <w:rPr>
          <w:b/>
          <w:i/>
          <w:lang w:eastAsia="zh-CN"/>
        </w:rPr>
        <w:t>: PSFCH should be removed in Component 2.</w:t>
      </w:r>
    </w:p>
    <w:p w:rsidR="00034AE4" w:rsidRDefault="00034AE4" w:rsidP="00034AE4">
      <w:pPr>
        <w:rPr>
          <w:lang w:eastAsia="zh-CN"/>
        </w:rPr>
      </w:pPr>
      <w:r w:rsidRPr="00E43567">
        <w:rPr>
          <w:b/>
          <w:i/>
          <w:lang w:eastAsia="zh-CN"/>
        </w:rPr>
        <w:t xml:space="preserve">Proposal </w:t>
      </w:r>
      <w:r w:rsidR="00087602">
        <w:rPr>
          <w:b/>
          <w:i/>
          <w:lang w:eastAsia="zh-CN"/>
        </w:rPr>
        <w:t>7</w:t>
      </w:r>
      <w:r w:rsidRPr="00E43567">
        <w:rPr>
          <w:b/>
          <w:i/>
          <w:lang w:eastAsia="zh-CN"/>
        </w:rPr>
        <w:t xml:space="preserve">: </w:t>
      </w:r>
      <w:r w:rsidRPr="00081432">
        <w:rPr>
          <w:b/>
          <w:i/>
          <w:lang w:eastAsia="zh-CN"/>
        </w:rPr>
        <w:t>Confirm the candidate value sets {15KHz, 30kHz, both} in Component 2.</w:t>
      </w:r>
    </w:p>
    <w:p w:rsidR="00034AE4" w:rsidRDefault="00034AE4" w:rsidP="00034AE4">
      <w:pPr>
        <w:rPr>
          <w:lang w:eastAsia="zh-CN"/>
        </w:rPr>
      </w:pPr>
    </w:p>
    <w:p w:rsidR="00034AE4" w:rsidRDefault="00034AE4" w:rsidP="00034AE4">
      <w:pPr>
        <w:pStyle w:val="2"/>
        <w:rPr>
          <w:lang w:eastAsia="zh-CN"/>
        </w:rPr>
      </w:pPr>
      <w:r>
        <w:rPr>
          <w:rFonts w:hint="eastAsia"/>
          <w:lang w:eastAsia="zh-CN"/>
        </w:rPr>
        <w:t>S</w:t>
      </w:r>
      <w:r>
        <w:rPr>
          <w:lang w:eastAsia="zh-CN"/>
        </w:rPr>
        <w:t>idelink CA operation</w:t>
      </w:r>
    </w:p>
    <w:p w:rsidR="00034AE4" w:rsidRDefault="00034AE4" w:rsidP="00034AE4">
      <w:pPr>
        <w:rPr>
          <w:lang w:eastAsia="zh-CN"/>
        </w:rPr>
      </w:pPr>
      <w:r>
        <w:rPr>
          <w:rFonts w:hint="eastAsia"/>
          <w:lang w:eastAsia="zh-CN"/>
        </w:rPr>
        <w:t>I</w:t>
      </w:r>
      <w:r>
        <w:rPr>
          <w:lang w:eastAsia="zh-CN"/>
        </w:rPr>
        <w:t>n the last meeting, sidelink CA operation w</w:t>
      </w:r>
      <w:r>
        <w:rPr>
          <w:rFonts w:hint="eastAsia"/>
          <w:lang w:eastAsia="zh-CN"/>
        </w:rPr>
        <w:t>as</w:t>
      </w:r>
      <w:r>
        <w:rPr>
          <w:lang w:eastAsia="zh-CN"/>
        </w:rPr>
        <w:t xml:space="preserve"> studied by reusing the design of LTE V</w:t>
      </w:r>
      <w:r>
        <w:rPr>
          <w:rFonts w:hint="eastAsia"/>
          <w:lang w:eastAsia="zh-CN"/>
        </w:rPr>
        <w:t>2</w:t>
      </w:r>
      <w:r>
        <w:rPr>
          <w:lang w:eastAsia="zh-CN"/>
        </w:rPr>
        <w:t>X CA as much as possible.</w:t>
      </w:r>
    </w:p>
    <w:p w:rsidR="00034AE4" w:rsidRDefault="00034AE4" w:rsidP="00034AE4">
      <w:pPr>
        <w:rPr>
          <w:lang w:eastAsia="zh-CN"/>
        </w:rPr>
      </w:pPr>
      <w:r>
        <w:rPr>
          <w:lang w:eastAsia="zh-CN"/>
        </w:rPr>
        <w:t>Specifically, the FG of transmission and reception of NR sidelink CA operation should be defined.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30"/>
        <w:gridCol w:w="1788"/>
        <w:gridCol w:w="3828"/>
        <w:gridCol w:w="1213"/>
      </w:tblGrid>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3F0936" w:rsidRDefault="00034AE4" w:rsidP="003F0936">
            <w:pPr>
              <w:keepNext/>
              <w:keepLines/>
              <w:spacing w:before="120"/>
              <w:rPr>
                <w:rFonts w:ascii="Arial" w:eastAsia="MS Mincho" w:hAnsi="Arial" w:cs="Arial"/>
                <w:b/>
                <w:sz w:val="12"/>
                <w:szCs w:val="12"/>
                <w:lang w:eastAsia="ja-JP"/>
              </w:rPr>
            </w:pPr>
            <w:bookmarkStart w:id="7" w:name="OLE_LINK2"/>
            <w:bookmarkStart w:id="8" w:name="OLE_LINK3"/>
            <w:r w:rsidRPr="003F0936">
              <w:rPr>
                <w:rFonts w:ascii="Arial" w:eastAsia="MS Mincho" w:hAnsi="Arial" w:cs="Arial"/>
                <w:b/>
                <w:sz w:val="12"/>
                <w:szCs w:val="12"/>
                <w:lang w:eastAsia="ja-JP"/>
              </w:rPr>
              <w:t>Features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3F0936" w:rsidRDefault="00034AE4" w:rsidP="003F0936">
            <w:pPr>
              <w:keepNext/>
              <w:keepLines/>
              <w:spacing w:before="120"/>
              <w:rPr>
                <w:rFonts w:ascii="Arial" w:eastAsia="MS Mincho" w:hAnsi="Arial" w:cs="Arial"/>
                <w:b/>
                <w:sz w:val="12"/>
                <w:szCs w:val="12"/>
                <w:lang w:eastAsia="ja-JP"/>
              </w:rPr>
            </w:pPr>
            <w:r w:rsidRPr="003F0936">
              <w:rPr>
                <w:rFonts w:ascii="Arial" w:eastAsia="MS Mincho" w:hAnsi="Arial" w:cs="Arial"/>
                <w:b/>
                <w:sz w:val="12"/>
                <w:szCs w:val="12"/>
                <w:lang w:eastAsia="ja-JP"/>
              </w:rPr>
              <w:t>Index</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3F0936" w:rsidRDefault="00034AE4" w:rsidP="003F0936">
            <w:pPr>
              <w:keepNext/>
              <w:keepLines/>
              <w:spacing w:before="120"/>
              <w:rPr>
                <w:rFonts w:ascii="Arial" w:eastAsia="Yu Mincho" w:hAnsi="Arial" w:cs="Arial"/>
                <w:b/>
                <w:sz w:val="12"/>
                <w:szCs w:val="12"/>
                <w:lang w:eastAsia="ja-JP"/>
              </w:rPr>
            </w:pPr>
            <w:r w:rsidRPr="003F0936">
              <w:rPr>
                <w:rFonts w:ascii="Arial" w:eastAsia="Yu Mincho" w:hAnsi="Arial" w:cs="Arial"/>
                <w:b/>
                <w:sz w:val="12"/>
                <w:szCs w:val="12"/>
                <w:lang w:eastAsia="ja-JP"/>
              </w:rPr>
              <w:t>Feature group</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3F0936" w:rsidRDefault="00034AE4" w:rsidP="003F0936">
            <w:pPr>
              <w:spacing w:before="120" w:line="259" w:lineRule="auto"/>
              <w:rPr>
                <w:rFonts w:ascii="Arial" w:eastAsia="MS Gothic" w:hAnsi="Arial" w:cs="Arial"/>
                <w:b/>
                <w:sz w:val="12"/>
                <w:szCs w:val="12"/>
                <w:lang w:eastAsia="ja-JP"/>
              </w:rPr>
            </w:pPr>
            <w:r w:rsidRPr="003F0936">
              <w:rPr>
                <w:rFonts w:ascii="Arial" w:eastAsia="MS Gothic" w:hAnsi="Arial" w:cs="Arial"/>
                <w:b/>
                <w:sz w:val="12"/>
                <w:szCs w:val="12"/>
                <w:lang w:eastAsia="ja-JP"/>
              </w:rPr>
              <w:t>Components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3F0936" w:rsidRDefault="00034AE4" w:rsidP="003F0936">
            <w:pPr>
              <w:keepNext/>
              <w:keepLines/>
              <w:spacing w:before="120"/>
              <w:rPr>
                <w:rFonts w:ascii="Arial" w:eastAsia="MS Mincho" w:hAnsi="Arial" w:cs="Arial"/>
                <w:b/>
                <w:sz w:val="12"/>
                <w:szCs w:val="12"/>
                <w:lang w:eastAsia="ja-JP"/>
              </w:rPr>
            </w:pPr>
            <w:r w:rsidRPr="003F0936">
              <w:rPr>
                <w:rFonts w:ascii="Arial" w:eastAsia="MS Mincho" w:hAnsi="Arial" w:cs="Arial"/>
                <w:b/>
                <w:sz w:val="12"/>
                <w:szCs w:val="12"/>
                <w:lang w:eastAsia="ja-JP"/>
              </w:rPr>
              <w:t>Prerequisite feature groups</w:t>
            </w:r>
          </w:p>
        </w:tc>
      </w:tr>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47-X1</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宋体" w:hAnsi="Arial" w:cs="Arial"/>
                <w:color w:val="000000"/>
                <w:sz w:val="12"/>
                <w:szCs w:val="12"/>
                <w:lang w:eastAsia="zh-CN"/>
              </w:rPr>
            </w:pPr>
            <w:r>
              <w:rPr>
                <w:rFonts w:ascii="Arial" w:eastAsia="Yu Mincho" w:hAnsi="Arial" w:cs="Arial"/>
                <w:sz w:val="12"/>
                <w:szCs w:val="12"/>
                <w:lang w:eastAsia="ja-JP"/>
              </w:rPr>
              <w:t>Transmitting / receiving NR sidelink mode 2 with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UE can transmit PSCCH/PSSCH using NR sidelink over X carriers</w:t>
            </w:r>
          </w:p>
          <w:p w:rsidR="00034AE4" w:rsidRPr="003F0936" w:rsidRDefault="00034AE4"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2</w:t>
            </w:r>
            <w:r w:rsidRPr="00CD355D">
              <w:rPr>
                <w:rFonts w:ascii="Arial" w:eastAsia="MS Gothic" w:hAnsi="Arial" w:cs="Arial"/>
                <w:sz w:val="12"/>
                <w:szCs w:val="12"/>
                <w:lang w:eastAsia="ja-JP"/>
              </w:rPr>
              <w:t xml:space="preserve">) </w:t>
            </w:r>
            <w:r>
              <w:rPr>
                <w:rFonts w:ascii="Arial" w:eastAsia="MS Gothic" w:hAnsi="Arial" w:cs="Arial"/>
                <w:sz w:val="12"/>
                <w:szCs w:val="12"/>
                <w:lang w:eastAsia="ja-JP"/>
              </w:rPr>
              <w:t>UE can receving PSCCH/PSSCH using NR sidelink over Y carriers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15-1,15-3</w:t>
            </w:r>
          </w:p>
        </w:tc>
      </w:tr>
      <w:bookmarkEnd w:id="7"/>
      <w:bookmarkEnd w:id="8"/>
    </w:tbl>
    <w:p w:rsidR="00034AE4" w:rsidRDefault="00034AE4" w:rsidP="00034AE4">
      <w:pPr>
        <w:rPr>
          <w:lang w:eastAsia="zh-CN"/>
        </w:rPr>
      </w:pPr>
    </w:p>
    <w:p w:rsidR="00034AE4" w:rsidRDefault="00034AE4" w:rsidP="00034AE4">
      <w:pPr>
        <w:rPr>
          <w:lang w:eastAsia="zh-CN"/>
        </w:rPr>
      </w:pPr>
      <w:r>
        <w:rPr>
          <w:rFonts w:hint="eastAsia"/>
          <w:lang w:eastAsia="zh-CN"/>
        </w:rPr>
        <w:t>B</w:t>
      </w:r>
      <w:r>
        <w:rPr>
          <w:lang w:eastAsia="zh-CN"/>
        </w:rPr>
        <w:t>esides, in the last meeting, the following agreements about power control among multiple aggregated carriers were achieved.</w:t>
      </w:r>
    </w:p>
    <w:tbl>
      <w:tblPr>
        <w:tblStyle w:val="a5"/>
        <w:tblW w:w="0" w:type="auto"/>
        <w:tblLook w:val="04A0" w:firstRow="1" w:lastRow="0" w:firstColumn="1" w:lastColumn="0" w:noHBand="0" w:noVBand="1"/>
      </w:tblPr>
      <w:tblGrid>
        <w:gridCol w:w="8296"/>
      </w:tblGrid>
      <w:tr w:rsidR="00034AE4" w:rsidTr="003F0936">
        <w:tc>
          <w:tcPr>
            <w:tcW w:w="8296" w:type="dxa"/>
          </w:tcPr>
          <w:p w:rsidR="00034AE4" w:rsidRPr="00824741" w:rsidRDefault="00034AE4" w:rsidP="003F0936">
            <w:pPr>
              <w:rPr>
                <w:bCs/>
                <w:szCs w:val="20"/>
              </w:rPr>
            </w:pPr>
            <w:r w:rsidRPr="00824741">
              <w:rPr>
                <w:bCs/>
                <w:szCs w:val="20"/>
                <w:highlight w:val="green"/>
              </w:rPr>
              <w:t>Agreement</w:t>
            </w:r>
          </w:p>
          <w:p w:rsidR="00034AE4" w:rsidRPr="00240905" w:rsidRDefault="00034AE4" w:rsidP="003F0936">
            <w:pPr>
              <w:pStyle w:val="a3"/>
              <w:ind w:firstLine="440"/>
              <w:rPr>
                <w:color w:val="000000"/>
                <w:szCs w:val="20"/>
              </w:rPr>
            </w:pPr>
            <w:r w:rsidRPr="00240905">
              <w:rPr>
                <w:color w:val="000000"/>
                <w:szCs w:val="20"/>
              </w:rPr>
              <w:t>Rel-16/17 PSFCH power control and PSFCH TX/TX prioritization rule are performed across carriers for all PSFCH transmissions over all the aggregated SL carriers at the same time.</w:t>
            </w:r>
          </w:p>
          <w:p w:rsidR="00034AE4" w:rsidRPr="00240905" w:rsidRDefault="00034AE4" w:rsidP="003F0936">
            <w:pPr>
              <w:pStyle w:val="a3"/>
              <w:numPr>
                <w:ilvl w:val="0"/>
                <w:numId w:val="10"/>
              </w:numPr>
              <w:adjustRightInd/>
              <w:snapToGrid/>
              <w:spacing w:after="0"/>
              <w:ind w:firstLineChars="0"/>
              <w:rPr>
                <w:color w:val="000000"/>
                <w:szCs w:val="20"/>
              </w:rPr>
            </w:pPr>
            <w:r w:rsidRPr="00240905">
              <w:rPr>
                <w:color w:val="000000"/>
                <w:szCs w:val="20"/>
              </w:rPr>
              <w:t>The UE does not expect to be provided with a (pre)configuration that would result in different transmit power per PSFCH on different carriers.</w:t>
            </w:r>
          </w:p>
          <w:p w:rsidR="00034AE4" w:rsidRPr="00824741" w:rsidRDefault="00034AE4" w:rsidP="003F0936">
            <w:pPr>
              <w:rPr>
                <w:bCs/>
                <w:szCs w:val="20"/>
              </w:rPr>
            </w:pPr>
            <w:r w:rsidRPr="00824741">
              <w:rPr>
                <w:bCs/>
                <w:szCs w:val="20"/>
                <w:highlight w:val="green"/>
              </w:rPr>
              <w:lastRenderedPageBreak/>
              <w:t>Agreement</w:t>
            </w:r>
          </w:p>
          <w:p w:rsidR="00034AE4" w:rsidRPr="00240905" w:rsidRDefault="00034AE4" w:rsidP="003F0936">
            <w:pPr>
              <w:rPr>
                <w:bCs/>
                <w:szCs w:val="20"/>
                <w:lang w:eastAsia="ko-KR"/>
              </w:rPr>
            </w:pPr>
            <w:r w:rsidRPr="00240905">
              <w:rPr>
                <w:bCs/>
                <w:szCs w:val="20"/>
                <w:lang w:eastAsia="ko-KR"/>
              </w:rPr>
              <w:t xml:space="preserve">In NR SL CA, when PSFCH transmission(s) and PSFCH reception(s) are overlapping in time at the same UE over multiple SL carriers, </w:t>
            </w:r>
          </w:p>
          <w:p w:rsidR="00034AE4" w:rsidRPr="00240905" w:rsidRDefault="00034AE4" w:rsidP="003F0936">
            <w:pPr>
              <w:pStyle w:val="a3"/>
              <w:numPr>
                <w:ilvl w:val="0"/>
                <w:numId w:val="10"/>
              </w:numPr>
              <w:adjustRightInd/>
              <w:snapToGrid/>
              <w:spacing w:after="0"/>
              <w:ind w:firstLineChars="0"/>
              <w:rPr>
                <w:bCs/>
                <w:szCs w:val="20"/>
                <w:lang w:eastAsia="ko-KR"/>
              </w:rPr>
            </w:pPr>
            <w:r w:rsidRPr="00240905">
              <w:rPr>
                <w:bCs/>
                <w:szCs w:val="20"/>
                <w:lang w:eastAsia="ko-KR"/>
              </w:rPr>
              <w:t>Rel-16/17 PSFCH TX/RX prioritization rule is used for determining either PSFCH transmission(s) or PSFCH reception(s) over all the aggregated SL carriers.</w:t>
            </w:r>
          </w:p>
          <w:p w:rsidR="00034AE4" w:rsidRPr="00824741" w:rsidRDefault="00034AE4" w:rsidP="003F0936">
            <w:pPr>
              <w:rPr>
                <w:bCs/>
                <w:szCs w:val="20"/>
              </w:rPr>
            </w:pPr>
            <w:r w:rsidRPr="00824741">
              <w:rPr>
                <w:bCs/>
                <w:szCs w:val="20"/>
                <w:highlight w:val="green"/>
              </w:rPr>
              <w:t>Agreement</w:t>
            </w:r>
          </w:p>
          <w:p w:rsidR="00034AE4" w:rsidRPr="00824741" w:rsidRDefault="00034AE4" w:rsidP="003F0936">
            <w:pPr>
              <w:rPr>
                <w:bCs/>
                <w:szCs w:val="20"/>
                <w:lang w:eastAsia="ko-KR"/>
              </w:rPr>
            </w:pPr>
            <w:r w:rsidRPr="00824741">
              <w:rPr>
                <w:bCs/>
                <w:szCs w:val="20"/>
                <w:lang w:eastAsia="ko-KR"/>
              </w:rPr>
              <w:t xml:space="preserve">To reuse LTE SL CA power control for NR SL CA S-SSB power control, </w:t>
            </w:r>
          </w:p>
          <w:p w:rsidR="00034AE4" w:rsidRPr="003F0936" w:rsidRDefault="00034AE4" w:rsidP="003F0936">
            <w:pPr>
              <w:pStyle w:val="a3"/>
              <w:numPr>
                <w:ilvl w:val="0"/>
                <w:numId w:val="10"/>
              </w:numPr>
              <w:adjustRightInd/>
              <w:snapToGrid/>
              <w:spacing w:after="0"/>
              <w:ind w:firstLineChars="0"/>
              <w:rPr>
                <w:bCs/>
                <w:szCs w:val="20"/>
                <w:lang w:eastAsia="ko-KR"/>
              </w:rPr>
            </w:pPr>
            <w:r w:rsidRPr="00824741">
              <w:rPr>
                <w:bCs/>
                <w:szCs w:val="20"/>
                <w:lang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rsidR="00034AE4" w:rsidRPr="00824741" w:rsidRDefault="00034AE4" w:rsidP="003F0936">
            <w:pPr>
              <w:rPr>
                <w:bCs/>
                <w:szCs w:val="20"/>
              </w:rPr>
            </w:pPr>
            <w:r w:rsidRPr="00824741">
              <w:rPr>
                <w:bCs/>
                <w:szCs w:val="20"/>
                <w:highlight w:val="green"/>
              </w:rPr>
              <w:t>Agreement</w:t>
            </w:r>
          </w:p>
          <w:p w:rsidR="00034AE4" w:rsidRPr="00824741" w:rsidRDefault="00034AE4" w:rsidP="003F0936">
            <w:pPr>
              <w:rPr>
                <w:bCs/>
                <w:szCs w:val="20"/>
                <w:lang w:eastAsia="ko-KR"/>
              </w:rPr>
            </w:pPr>
            <w:r w:rsidRPr="00824741">
              <w:rPr>
                <w:bCs/>
                <w:szCs w:val="20"/>
                <w:lang w:eastAsia="ko-KR"/>
              </w:rPr>
              <w:t xml:space="preserve">To reuse LTE SL CA PSCCH/PSSCH power control for NR SL CA PSCCH/PSSCH power control across all the aggregated SL carriers, </w:t>
            </w:r>
          </w:p>
          <w:p w:rsidR="00034AE4" w:rsidRPr="003F0936" w:rsidRDefault="00034AE4" w:rsidP="003F0936">
            <w:pPr>
              <w:pStyle w:val="a3"/>
              <w:numPr>
                <w:ilvl w:val="0"/>
                <w:numId w:val="10"/>
              </w:numPr>
              <w:adjustRightInd/>
              <w:snapToGrid/>
              <w:spacing w:after="0"/>
              <w:ind w:firstLineChars="0"/>
              <w:rPr>
                <w:bCs/>
                <w:szCs w:val="20"/>
                <w:lang w:eastAsia="ko-KR"/>
              </w:rPr>
            </w:pPr>
            <w:r w:rsidRPr="00824741">
              <w:rPr>
                <w:bCs/>
                <w:szCs w:val="20"/>
                <w:lang w:eastAsia="ko-KR"/>
              </w:rPr>
              <w:t>The existing PSCCH/PSSCH power control in Rel-16/17 is used for PSCCH/PSSCH power control for each SL carrier.</w:t>
            </w:r>
          </w:p>
        </w:tc>
      </w:tr>
    </w:tbl>
    <w:p w:rsidR="00034AE4" w:rsidRDefault="00034AE4" w:rsidP="00034AE4">
      <w:pPr>
        <w:rPr>
          <w:lang w:eastAsia="zh-CN"/>
        </w:rPr>
      </w:pPr>
      <w:r>
        <w:rPr>
          <w:rFonts w:hint="eastAsia"/>
          <w:lang w:eastAsia="zh-CN"/>
        </w:rPr>
        <w:lastRenderedPageBreak/>
        <w:t>R</w:t>
      </w:r>
      <w:r>
        <w:rPr>
          <w:lang w:eastAsia="zh-CN"/>
        </w:rPr>
        <w:t>egarding power control among multiple aggregated carriers, a new FG should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597"/>
        <w:gridCol w:w="914"/>
        <w:gridCol w:w="4656"/>
        <w:gridCol w:w="1191"/>
      </w:tblGrid>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MS Mincho" w:hAnsi="Arial" w:cs="Arial"/>
                <w:b/>
                <w:sz w:val="12"/>
                <w:szCs w:val="12"/>
                <w:lang w:eastAsia="ja-JP"/>
              </w:rPr>
            </w:pPr>
            <w:r w:rsidRPr="00863291">
              <w:rPr>
                <w:rFonts w:ascii="Arial" w:eastAsia="MS Mincho" w:hAnsi="Arial" w:cs="Arial"/>
                <w:b/>
                <w:sz w:val="12"/>
                <w:szCs w:val="12"/>
                <w:lang w:eastAsia="ja-JP"/>
              </w:rPr>
              <w:t>Features</w:t>
            </w:r>
          </w:p>
        </w:tc>
        <w:tc>
          <w:tcPr>
            <w:tcW w:w="360"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MS Mincho" w:hAnsi="Arial" w:cs="Arial"/>
                <w:b/>
                <w:sz w:val="12"/>
                <w:szCs w:val="12"/>
                <w:lang w:eastAsia="ja-JP"/>
              </w:rPr>
            </w:pPr>
            <w:r w:rsidRPr="00863291">
              <w:rPr>
                <w:rFonts w:ascii="Arial" w:eastAsia="MS Mincho" w:hAnsi="Arial" w:cs="Arial"/>
                <w:b/>
                <w:sz w:val="12"/>
                <w:szCs w:val="12"/>
                <w:lang w:eastAsia="ja-JP"/>
              </w:rPr>
              <w:t>Index</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Yu Mincho" w:hAnsi="Arial" w:cs="Arial"/>
                <w:b/>
                <w:sz w:val="12"/>
                <w:szCs w:val="12"/>
                <w:lang w:eastAsia="ja-JP"/>
              </w:rPr>
            </w:pPr>
            <w:r w:rsidRPr="00863291">
              <w:rPr>
                <w:rFonts w:ascii="Arial" w:eastAsia="Yu Mincho" w:hAnsi="Arial" w:cs="Arial"/>
                <w:b/>
                <w:sz w:val="12"/>
                <w:szCs w:val="12"/>
                <w:lang w:eastAsia="ja-JP"/>
              </w:rPr>
              <w:t>Feature group</w:t>
            </w:r>
          </w:p>
        </w:tc>
        <w:tc>
          <w:tcPr>
            <w:tcW w:w="2806"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spacing w:before="120" w:line="259" w:lineRule="auto"/>
              <w:rPr>
                <w:rFonts w:ascii="Arial" w:eastAsia="MS Gothic" w:hAnsi="Arial" w:cs="Arial"/>
                <w:b/>
                <w:sz w:val="12"/>
                <w:szCs w:val="12"/>
                <w:lang w:eastAsia="ja-JP"/>
              </w:rPr>
            </w:pPr>
            <w:r w:rsidRPr="00863291">
              <w:rPr>
                <w:rFonts w:ascii="Arial" w:eastAsia="MS Gothic" w:hAnsi="Arial" w:cs="Arial"/>
                <w:b/>
                <w:sz w:val="12"/>
                <w:szCs w:val="12"/>
                <w:lang w:eastAsia="ja-JP"/>
              </w:rPr>
              <w:t>Components</w:t>
            </w: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MS Mincho" w:hAnsi="Arial" w:cs="Arial"/>
                <w:b/>
                <w:sz w:val="12"/>
                <w:szCs w:val="12"/>
                <w:lang w:eastAsia="ja-JP"/>
              </w:rPr>
            </w:pPr>
            <w:r w:rsidRPr="00863291">
              <w:rPr>
                <w:rFonts w:ascii="Arial" w:eastAsia="MS Mincho" w:hAnsi="Arial" w:cs="Arial"/>
                <w:b/>
                <w:sz w:val="12"/>
                <w:szCs w:val="12"/>
                <w:lang w:eastAsia="ja-JP"/>
              </w:rPr>
              <w:t>Prerequisite feature groups</w:t>
            </w:r>
          </w:p>
        </w:tc>
      </w:tr>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360"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47-X</w:t>
            </w:r>
            <w:r>
              <w:rPr>
                <w:rFonts w:asciiTheme="minorEastAsia" w:hAnsiTheme="minorEastAsia" w:cs="Arial" w:hint="eastAsia"/>
                <w:sz w:val="12"/>
                <w:szCs w:val="12"/>
                <w:lang w:eastAsia="zh-CN"/>
              </w:rPr>
              <w:t>2</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宋体" w:hAnsi="Arial" w:cs="Arial"/>
                <w:color w:val="000000"/>
                <w:sz w:val="12"/>
                <w:szCs w:val="12"/>
                <w:lang w:eastAsia="zh-CN"/>
              </w:rPr>
            </w:pPr>
            <w:r>
              <w:rPr>
                <w:rFonts w:ascii="Arial" w:eastAsia="Yu Mincho" w:hAnsi="Arial" w:cs="Arial"/>
                <w:sz w:val="12"/>
                <w:szCs w:val="12"/>
                <w:lang w:eastAsia="ja-JP"/>
              </w:rPr>
              <w:t>Support of open loop SL power control among multiple carriers</w:t>
            </w:r>
          </w:p>
        </w:tc>
        <w:tc>
          <w:tcPr>
            <w:tcW w:w="2806"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 xml:space="preserve">Support </w:t>
            </w:r>
            <w:r w:rsidRPr="00B64750">
              <w:rPr>
                <w:rFonts w:ascii="Arial" w:eastAsia="MS Gothic" w:hAnsi="Arial" w:cs="Arial"/>
                <w:sz w:val="12"/>
                <w:szCs w:val="12"/>
                <w:lang w:eastAsia="ja-JP"/>
              </w:rPr>
              <w:t>NR SL CA PSCCH/PSSCH power control across all the aggregated SL carriers</w:t>
            </w:r>
          </w:p>
          <w:p w:rsidR="00034AE4" w:rsidRDefault="00034AE4"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2) Support </w:t>
            </w:r>
            <w:r w:rsidRPr="00B64750">
              <w:rPr>
                <w:rFonts w:ascii="Arial" w:eastAsia="MS Gothic" w:hAnsi="Arial" w:cs="Arial"/>
                <w:sz w:val="12"/>
                <w:szCs w:val="12"/>
                <w:lang w:eastAsia="ja-JP"/>
              </w:rPr>
              <w:t xml:space="preserve">NR SL CA </w:t>
            </w:r>
            <w:r>
              <w:rPr>
                <w:rFonts w:ascii="Arial" w:eastAsia="MS Gothic" w:hAnsi="Arial" w:cs="Arial"/>
                <w:sz w:val="12"/>
                <w:szCs w:val="12"/>
                <w:lang w:eastAsia="ja-JP"/>
              </w:rPr>
              <w:t xml:space="preserve">SSB </w:t>
            </w:r>
            <w:r w:rsidRPr="00B64750">
              <w:rPr>
                <w:rFonts w:ascii="Arial" w:eastAsia="MS Gothic" w:hAnsi="Arial" w:cs="Arial"/>
                <w:sz w:val="12"/>
                <w:szCs w:val="12"/>
                <w:lang w:eastAsia="ja-JP"/>
              </w:rPr>
              <w:t>power control across all the aggregated SL carriers</w:t>
            </w:r>
          </w:p>
          <w:p w:rsidR="00034AE4" w:rsidRPr="00B64750" w:rsidRDefault="00034AE4"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3) Support</w:t>
            </w:r>
            <w:r w:rsidRPr="00B64750">
              <w:rPr>
                <w:rFonts w:ascii="Arial" w:eastAsia="MS Gothic" w:hAnsi="Arial" w:cs="Arial"/>
                <w:sz w:val="12"/>
                <w:szCs w:val="12"/>
                <w:lang w:eastAsia="ja-JP"/>
              </w:rPr>
              <w:t xml:space="preserve"> NR SL CA </w:t>
            </w:r>
            <w:r>
              <w:rPr>
                <w:rFonts w:ascii="Arial" w:eastAsia="MS Gothic" w:hAnsi="Arial" w:cs="Arial"/>
                <w:sz w:val="12"/>
                <w:szCs w:val="12"/>
                <w:lang w:eastAsia="ja-JP"/>
              </w:rPr>
              <w:t>PSFCH</w:t>
            </w:r>
            <w:r w:rsidRPr="00B64750">
              <w:rPr>
                <w:rFonts w:ascii="Arial" w:eastAsia="MS Gothic" w:hAnsi="Arial" w:cs="Arial"/>
                <w:sz w:val="12"/>
                <w:szCs w:val="12"/>
                <w:lang w:eastAsia="ja-JP"/>
              </w:rPr>
              <w:t xml:space="preserve"> power control across all the aggregated SL carriers</w:t>
            </w: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15-1, 15-3, 15-11, 15-23, 47-X1</w:t>
            </w:r>
          </w:p>
        </w:tc>
      </w:tr>
    </w:tbl>
    <w:p w:rsidR="00034AE4" w:rsidRDefault="00034AE4" w:rsidP="00034AE4">
      <w:pPr>
        <w:rPr>
          <w:lang w:eastAsia="zh-CN"/>
        </w:rPr>
      </w:pPr>
    </w:p>
    <w:p w:rsidR="00034AE4" w:rsidRDefault="00034AE4" w:rsidP="00034AE4">
      <w:pPr>
        <w:rPr>
          <w:lang w:eastAsia="zh-CN"/>
        </w:rPr>
      </w:pPr>
      <w:r>
        <w:rPr>
          <w:rFonts w:hint="eastAsia"/>
          <w:lang w:eastAsia="zh-CN"/>
        </w:rPr>
        <w:t>I</w:t>
      </w:r>
      <w:r>
        <w:rPr>
          <w:lang w:eastAsia="zh-CN"/>
        </w:rPr>
        <w:t>n addition, the FG of synchronization of aggregated carriers for sidelink CA operation should also be studied. At least, the feature of S-SSB transmission in multiple aggregated carriers should be introduced.</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31"/>
        <w:gridCol w:w="1505"/>
        <w:gridCol w:w="3401"/>
        <w:gridCol w:w="1842"/>
      </w:tblGrid>
      <w:tr w:rsidR="00034AE4" w:rsidRPr="00CD355D" w:rsidTr="003F0936">
        <w:trPr>
          <w:trHeight w:val="20"/>
        </w:trPr>
        <w:tc>
          <w:tcPr>
            <w:tcW w:w="570"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MS Mincho" w:hAnsi="Arial" w:cs="Arial"/>
                <w:b/>
                <w:sz w:val="12"/>
                <w:szCs w:val="12"/>
                <w:lang w:eastAsia="ja-JP"/>
              </w:rPr>
            </w:pPr>
            <w:r w:rsidRPr="00863291">
              <w:rPr>
                <w:rFonts w:ascii="Arial" w:eastAsia="MS Mincho" w:hAnsi="Arial" w:cs="Arial"/>
                <w:b/>
                <w:sz w:val="12"/>
                <w:szCs w:val="12"/>
                <w:lang w:eastAsia="ja-JP"/>
              </w:rPr>
              <w:t>Features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MS Mincho" w:hAnsi="Arial" w:cs="Arial"/>
                <w:b/>
                <w:sz w:val="12"/>
                <w:szCs w:val="12"/>
                <w:lang w:eastAsia="ja-JP"/>
              </w:rPr>
            </w:pPr>
            <w:r w:rsidRPr="00863291">
              <w:rPr>
                <w:rFonts w:ascii="Arial" w:eastAsia="MS Mincho" w:hAnsi="Arial" w:cs="Arial"/>
                <w:b/>
                <w:sz w:val="12"/>
                <w:szCs w:val="12"/>
                <w:lang w:eastAsia="ja-JP"/>
              </w:rPr>
              <w:t>Index</w:t>
            </w:r>
          </w:p>
        </w:tc>
        <w:tc>
          <w:tcPr>
            <w:tcW w:w="916"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Yu Mincho" w:hAnsi="Arial" w:cs="Arial"/>
                <w:b/>
                <w:sz w:val="12"/>
                <w:szCs w:val="12"/>
                <w:lang w:eastAsia="ja-JP"/>
              </w:rPr>
            </w:pPr>
            <w:r w:rsidRPr="00863291">
              <w:rPr>
                <w:rFonts w:ascii="Arial" w:eastAsia="Yu Mincho" w:hAnsi="Arial" w:cs="Arial"/>
                <w:b/>
                <w:sz w:val="12"/>
                <w:szCs w:val="12"/>
                <w:lang w:eastAsia="ja-JP"/>
              </w:rPr>
              <w:t>Feature group</w:t>
            </w:r>
          </w:p>
        </w:tc>
        <w:tc>
          <w:tcPr>
            <w:tcW w:w="2070"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spacing w:before="120" w:line="259" w:lineRule="auto"/>
              <w:rPr>
                <w:rFonts w:ascii="Arial" w:eastAsia="MS Gothic" w:hAnsi="Arial" w:cs="Arial"/>
                <w:b/>
                <w:sz w:val="12"/>
                <w:szCs w:val="12"/>
                <w:lang w:eastAsia="ja-JP"/>
              </w:rPr>
            </w:pPr>
            <w:r w:rsidRPr="00863291">
              <w:rPr>
                <w:rFonts w:ascii="Arial" w:eastAsia="MS Gothic" w:hAnsi="Arial" w:cs="Arial"/>
                <w:b/>
                <w:sz w:val="12"/>
                <w:szCs w:val="12"/>
                <w:lang w:eastAsia="ja-JP"/>
              </w:rPr>
              <w:t>Components</w:t>
            </w:r>
          </w:p>
        </w:tc>
        <w:tc>
          <w:tcPr>
            <w:tcW w:w="1121"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keepNext/>
              <w:keepLines/>
              <w:spacing w:before="120"/>
              <w:rPr>
                <w:rFonts w:ascii="Arial" w:eastAsia="MS Mincho" w:hAnsi="Arial" w:cs="Arial"/>
                <w:b/>
                <w:sz w:val="12"/>
                <w:szCs w:val="12"/>
                <w:lang w:eastAsia="ja-JP"/>
              </w:rPr>
            </w:pPr>
            <w:r w:rsidRPr="00863291">
              <w:rPr>
                <w:rFonts w:ascii="Arial" w:eastAsia="MS Mincho" w:hAnsi="Arial" w:cs="Arial"/>
                <w:b/>
                <w:sz w:val="12"/>
                <w:szCs w:val="12"/>
                <w:lang w:eastAsia="ja-JP"/>
              </w:rPr>
              <w:t>Prerequisite feature groups</w:t>
            </w:r>
          </w:p>
        </w:tc>
      </w:tr>
      <w:tr w:rsidR="00034AE4" w:rsidRPr="00CD355D" w:rsidTr="003F0936">
        <w:trPr>
          <w:trHeight w:val="20"/>
        </w:trPr>
        <w:tc>
          <w:tcPr>
            <w:tcW w:w="570"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47-X</w:t>
            </w:r>
            <w:r>
              <w:rPr>
                <w:rFonts w:asciiTheme="minorEastAsia" w:hAnsiTheme="minorEastAsia" w:cs="Arial" w:hint="eastAsia"/>
                <w:sz w:val="12"/>
                <w:szCs w:val="12"/>
                <w:lang w:eastAsia="zh-CN"/>
              </w:rPr>
              <w:t>3</w:t>
            </w:r>
          </w:p>
        </w:tc>
        <w:tc>
          <w:tcPr>
            <w:tcW w:w="916"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宋体" w:hAnsi="Arial" w:cs="Arial"/>
                <w:color w:val="000000"/>
                <w:sz w:val="12"/>
                <w:szCs w:val="12"/>
                <w:lang w:eastAsia="zh-CN"/>
              </w:rPr>
            </w:pPr>
            <w:r>
              <w:rPr>
                <w:rFonts w:ascii="Arial" w:eastAsia="Yu Mincho" w:hAnsi="Arial" w:cs="Arial"/>
                <w:sz w:val="12"/>
                <w:szCs w:val="12"/>
                <w:lang w:eastAsia="ja-JP"/>
              </w:rPr>
              <w:t>Synchronization of NR sidelink CA operation</w:t>
            </w:r>
          </w:p>
        </w:tc>
        <w:tc>
          <w:tcPr>
            <w:tcW w:w="2070" w:type="pct"/>
            <w:tcBorders>
              <w:top w:val="single" w:sz="4" w:space="0" w:color="auto"/>
              <w:left w:val="single" w:sz="4" w:space="0" w:color="auto"/>
              <w:bottom w:val="single" w:sz="4" w:space="0" w:color="auto"/>
              <w:right w:val="single" w:sz="4" w:space="0" w:color="auto"/>
            </w:tcBorders>
            <w:shd w:val="clear" w:color="auto" w:fill="auto"/>
          </w:tcPr>
          <w:p w:rsidR="00034AE4" w:rsidRPr="00863291" w:rsidRDefault="00034AE4"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UE can transmit S-SSB in X aggregated carriers.</w:t>
            </w:r>
          </w:p>
        </w:tc>
        <w:tc>
          <w:tcPr>
            <w:tcW w:w="1121"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15-3, 15-4, 47-X1</w:t>
            </w:r>
          </w:p>
        </w:tc>
      </w:tr>
    </w:tbl>
    <w:p w:rsidR="00034AE4" w:rsidRDefault="00034AE4" w:rsidP="00034AE4">
      <w:pPr>
        <w:spacing w:before="120"/>
        <w:rPr>
          <w:lang w:eastAsia="zh-CN"/>
        </w:rPr>
      </w:pPr>
    </w:p>
    <w:p w:rsidR="00034AE4" w:rsidRDefault="00034AE4" w:rsidP="00034AE4">
      <w:pPr>
        <w:spacing w:before="120"/>
      </w:pPr>
      <w:r>
        <w:rPr>
          <w:rFonts w:hint="eastAsia"/>
        </w:rPr>
        <w:t xml:space="preserve">In short, </w:t>
      </w:r>
      <w:r>
        <w:rPr>
          <w:rFonts w:hint="eastAsia"/>
          <w:lang w:eastAsia="zh-CN"/>
        </w:rPr>
        <w:t>a</w:t>
      </w:r>
      <w:r>
        <w:rPr>
          <w:lang w:eastAsia="zh-CN"/>
        </w:rPr>
        <w:t xml:space="preserve">ll </w:t>
      </w:r>
      <w:r>
        <w:t>the above proposed feature group of</w:t>
      </w:r>
      <w:r>
        <w:rPr>
          <w:rFonts w:hint="eastAsia"/>
        </w:rPr>
        <w:t xml:space="preserve"> sidelink CA operation </w:t>
      </w:r>
      <w:r>
        <w:t>should be introduced.</w:t>
      </w:r>
    </w:p>
    <w:p w:rsidR="00034AE4" w:rsidRPr="003F0936" w:rsidRDefault="00034AE4" w:rsidP="00034AE4">
      <w:pPr>
        <w:spacing w:before="120"/>
        <w:rPr>
          <w:b/>
          <w:i/>
        </w:rPr>
      </w:pPr>
      <w:r w:rsidRPr="003F0936">
        <w:rPr>
          <w:b/>
          <w:i/>
        </w:rPr>
        <w:t xml:space="preserve">Proposal </w:t>
      </w:r>
      <w:r w:rsidR="00087602">
        <w:rPr>
          <w:b/>
          <w:i/>
        </w:rPr>
        <w:t>8</w:t>
      </w:r>
      <w:r w:rsidRPr="003F0936">
        <w:rPr>
          <w:b/>
          <w:i/>
        </w:rPr>
        <w:t>: Adopt the feature groups of NR sidelink CA operation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30"/>
        <w:gridCol w:w="1788"/>
        <w:gridCol w:w="3828"/>
        <w:gridCol w:w="1213"/>
      </w:tblGrid>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F4BFD" w:rsidRDefault="00034AE4" w:rsidP="003F0936">
            <w:pPr>
              <w:keepNext/>
              <w:keepLines/>
              <w:spacing w:before="120"/>
              <w:rPr>
                <w:rFonts w:ascii="Arial" w:eastAsia="MS Mincho" w:hAnsi="Arial" w:cs="Arial"/>
                <w:b/>
                <w:sz w:val="12"/>
                <w:szCs w:val="12"/>
                <w:lang w:eastAsia="ja-JP"/>
              </w:rPr>
            </w:pPr>
            <w:r w:rsidRPr="00CF4BFD">
              <w:rPr>
                <w:rFonts w:ascii="Arial" w:eastAsia="MS Mincho" w:hAnsi="Arial" w:cs="Arial"/>
                <w:b/>
                <w:sz w:val="12"/>
                <w:szCs w:val="12"/>
                <w:lang w:eastAsia="ja-JP"/>
              </w:rPr>
              <w:lastRenderedPageBreak/>
              <w:t>Features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F4BFD" w:rsidRDefault="00034AE4" w:rsidP="003F0936">
            <w:pPr>
              <w:keepNext/>
              <w:keepLines/>
              <w:spacing w:before="120"/>
              <w:rPr>
                <w:rFonts w:ascii="Arial" w:eastAsia="MS Mincho" w:hAnsi="Arial" w:cs="Arial"/>
                <w:b/>
                <w:sz w:val="12"/>
                <w:szCs w:val="12"/>
                <w:lang w:eastAsia="ja-JP"/>
              </w:rPr>
            </w:pPr>
            <w:r w:rsidRPr="00CF4BFD">
              <w:rPr>
                <w:rFonts w:ascii="Arial" w:eastAsia="MS Mincho" w:hAnsi="Arial" w:cs="Arial"/>
                <w:b/>
                <w:sz w:val="12"/>
                <w:szCs w:val="12"/>
                <w:lang w:eastAsia="ja-JP"/>
              </w:rPr>
              <w:t>Index</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F4BFD" w:rsidRDefault="00034AE4" w:rsidP="003F0936">
            <w:pPr>
              <w:keepNext/>
              <w:keepLines/>
              <w:spacing w:before="120"/>
              <w:rPr>
                <w:rFonts w:ascii="Arial" w:eastAsia="Yu Mincho" w:hAnsi="Arial" w:cs="Arial"/>
                <w:b/>
                <w:sz w:val="12"/>
                <w:szCs w:val="12"/>
                <w:lang w:eastAsia="ja-JP"/>
              </w:rPr>
            </w:pPr>
            <w:r w:rsidRPr="00CF4BFD">
              <w:rPr>
                <w:rFonts w:ascii="Arial" w:eastAsia="Yu Mincho" w:hAnsi="Arial" w:cs="Arial"/>
                <w:b/>
                <w:sz w:val="12"/>
                <w:szCs w:val="12"/>
                <w:lang w:eastAsia="ja-JP"/>
              </w:rPr>
              <w:t>Feature group</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F4BFD" w:rsidRDefault="00034AE4" w:rsidP="003F0936">
            <w:pPr>
              <w:spacing w:before="120" w:line="259" w:lineRule="auto"/>
              <w:rPr>
                <w:rFonts w:ascii="Arial" w:eastAsia="MS Gothic" w:hAnsi="Arial" w:cs="Arial"/>
                <w:b/>
                <w:sz w:val="12"/>
                <w:szCs w:val="12"/>
                <w:lang w:eastAsia="ja-JP"/>
              </w:rPr>
            </w:pPr>
            <w:r w:rsidRPr="00CF4BFD">
              <w:rPr>
                <w:rFonts w:ascii="Arial" w:eastAsia="MS Gothic" w:hAnsi="Arial" w:cs="Arial"/>
                <w:b/>
                <w:sz w:val="12"/>
                <w:szCs w:val="12"/>
                <w:lang w:eastAsia="ja-JP"/>
              </w:rPr>
              <w:t>Components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F4BFD" w:rsidRDefault="00034AE4" w:rsidP="003F0936">
            <w:pPr>
              <w:keepNext/>
              <w:keepLines/>
              <w:spacing w:before="120"/>
              <w:rPr>
                <w:rFonts w:ascii="Arial" w:eastAsia="MS Mincho" w:hAnsi="Arial" w:cs="Arial"/>
                <w:b/>
                <w:sz w:val="12"/>
                <w:szCs w:val="12"/>
                <w:lang w:eastAsia="ja-JP"/>
              </w:rPr>
            </w:pPr>
            <w:r w:rsidRPr="00CF4BFD">
              <w:rPr>
                <w:rFonts w:ascii="Arial" w:eastAsia="MS Mincho" w:hAnsi="Arial" w:cs="Arial"/>
                <w:b/>
                <w:sz w:val="12"/>
                <w:szCs w:val="12"/>
                <w:lang w:eastAsia="ja-JP"/>
              </w:rPr>
              <w:t>Prerequisite feature groups</w:t>
            </w:r>
          </w:p>
        </w:tc>
      </w:tr>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47-X1</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宋体" w:hAnsi="Arial" w:cs="Arial"/>
                <w:color w:val="000000"/>
                <w:sz w:val="12"/>
                <w:szCs w:val="12"/>
                <w:lang w:eastAsia="zh-CN"/>
              </w:rPr>
            </w:pPr>
            <w:r>
              <w:rPr>
                <w:rFonts w:ascii="Arial" w:eastAsia="Yu Mincho" w:hAnsi="Arial" w:cs="Arial"/>
                <w:sz w:val="12"/>
                <w:szCs w:val="12"/>
                <w:lang w:eastAsia="ja-JP"/>
              </w:rPr>
              <w:t>Transmitting / receiving NR sidelink mode 2 with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UE can transmit PSCCH/PSSCH using NR sidelink over X carriers</w:t>
            </w:r>
          </w:p>
          <w:p w:rsidR="00034AE4" w:rsidRPr="00CF4BFD" w:rsidRDefault="00034AE4"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2</w:t>
            </w:r>
            <w:r w:rsidRPr="00CD355D">
              <w:rPr>
                <w:rFonts w:ascii="Arial" w:eastAsia="MS Gothic" w:hAnsi="Arial" w:cs="Arial"/>
                <w:sz w:val="12"/>
                <w:szCs w:val="12"/>
                <w:lang w:eastAsia="ja-JP"/>
              </w:rPr>
              <w:t xml:space="preserve">) </w:t>
            </w:r>
            <w:r>
              <w:rPr>
                <w:rFonts w:ascii="Arial" w:eastAsia="MS Gothic" w:hAnsi="Arial" w:cs="Arial"/>
                <w:sz w:val="12"/>
                <w:szCs w:val="12"/>
                <w:lang w:eastAsia="ja-JP"/>
              </w:rPr>
              <w:t>UE can receving PSCCH/PSSCH using NR sidelink over Y carriers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034AE4" w:rsidRPr="00CD355D" w:rsidRDefault="00034AE4"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15-1,15-3</w:t>
            </w:r>
          </w:p>
        </w:tc>
      </w:tr>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47-X</w:t>
            </w:r>
            <w:r>
              <w:rPr>
                <w:rFonts w:asciiTheme="minorEastAsia" w:hAnsiTheme="minorEastAsia" w:cs="Arial" w:hint="eastAsia"/>
                <w:sz w:val="12"/>
                <w:szCs w:val="12"/>
                <w:lang w:eastAsia="zh-CN"/>
              </w:rPr>
              <w:t>2</w:t>
            </w:r>
          </w:p>
        </w:tc>
        <w:tc>
          <w:tcPr>
            <w:tcW w:w="1078"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keepNext/>
              <w:keepLines/>
              <w:spacing w:before="120"/>
              <w:rPr>
                <w:rFonts w:ascii="Arial" w:eastAsia="Yu Mincho" w:hAnsi="Arial" w:cs="Arial"/>
                <w:sz w:val="12"/>
                <w:szCs w:val="12"/>
                <w:lang w:eastAsia="ja-JP"/>
              </w:rPr>
            </w:pPr>
            <w:r>
              <w:rPr>
                <w:rFonts w:ascii="Arial" w:eastAsia="Yu Mincho" w:hAnsi="Arial" w:cs="Arial"/>
                <w:sz w:val="12"/>
                <w:szCs w:val="12"/>
                <w:lang w:eastAsia="ja-JP"/>
              </w:rPr>
              <w:t>Support of open loop SL power control among multiple carriers</w:t>
            </w:r>
          </w:p>
        </w:tc>
        <w:tc>
          <w:tcPr>
            <w:tcW w:w="2307"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 xml:space="preserve">Support </w:t>
            </w:r>
            <w:r w:rsidRPr="00B64750">
              <w:rPr>
                <w:rFonts w:ascii="Arial" w:eastAsia="MS Gothic" w:hAnsi="Arial" w:cs="Arial"/>
                <w:sz w:val="12"/>
                <w:szCs w:val="12"/>
                <w:lang w:eastAsia="ja-JP"/>
              </w:rPr>
              <w:t>NR SL CA PSCCH/PSSCH power control across all the aggregated SL carriers</w:t>
            </w:r>
          </w:p>
          <w:p w:rsidR="00034AE4" w:rsidRDefault="00034AE4"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2) Support </w:t>
            </w:r>
            <w:r w:rsidRPr="00B64750">
              <w:rPr>
                <w:rFonts w:ascii="Arial" w:eastAsia="MS Gothic" w:hAnsi="Arial" w:cs="Arial"/>
                <w:sz w:val="12"/>
                <w:szCs w:val="12"/>
                <w:lang w:eastAsia="ja-JP"/>
              </w:rPr>
              <w:t xml:space="preserve">NR SL CA </w:t>
            </w:r>
            <w:r>
              <w:rPr>
                <w:rFonts w:ascii="Arial" w:eastAsia="MS Gothic" w:hAnsi="Arial" w:cs="Arial"/>
                <w:sz w:val="12"/>
                <w:szCs w:val="12"/>
                <w:lang w:eastAsia="ja-JP"/>
              </w:rPr>
              <w:t xml:space="preserve">SSB </w:t>
            </w:r>
            <w:r w:rsidRPr="00B64750">
              <w:rPr>
                <w:rFonts w:ascii="Arial" w:eastAsia="MS Gothic" w:hAnsi="Arial" w:cs="Arial"/>
                <w:sz w:val="12"/>
                <w:szCs w:val="12"/>
                <w:lang w:eastAsia="ja-JP"/>
              </w:rPr>
              <w:t>power control across all the aggregated SL carriers</w:t>
            </w:r>
          </w:p>
          <w:p w:rsidR="00034AE4" w:rsidRPr="00CD355D" w:rsidRDefault="00034AE4"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3) Support</w:t>
            </w:r>
            <w:r w:rsidRPr="00B64750">
              <w:rPr>
                <w:rFonts w:ascii="Arial" w:eastAsia="MS Gothic" w:hAnsi="Arial" w:cs="Arial"/>
                <w:sz w:val="12"/>
                <w:szCs w:val="12"/>
                <w:lang w:eastAsia="ja-JP"/>
              </w:rPr>
              <w:t xml:space="preserve"> NR SL CA </w:t>
            </w:r>
            <w:r>
              <w:rPr>
                <w:rFonts w:ascii="Arial" w:eastAsia="MS Gothic" w:hAnsi="Arial" w:cs="Arial"/>
                <w:sz w:val="12"/>
                <w:szCs w:val="12"/>
                <w:lang w:eastAsia="ja-JP"/>
              </w:rPr>
              <w:t>PSFCH</w:t>
            </w:r>
            <w:r w:rsidRPr="00B64750">
              <w:rPr>
                <w:rFonts w:ascii="Arial" w:eastAsia="MS Gothic" w:hAnsi="Arial" w:cs="Arial"/>
                <w:sz w:val="12"/>
                <w:szCs w:val="12"/>
                <w:lang w:eastAsia="ja-JP"/>
              </w:rPr>
              <w:t xml:space="preserve"> power control across all the aggregated SL carriers</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15-1, 15-3, 15-11, 15-23, 47-X1</w:t>
            </w:r>
          </w:p>
        </w:tc>
      </w:tr>
      <w:tr w:rsidR="00034AE4"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keepNext/>
              <w:keepLines/>
              <w:spacing w:before="120"/>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47-X</w:t>
            </w:r>
            <w:r>
              <w:rPr>
                <w:rFonts w:asciiTheme="minorEastAsia" w:hAnsiTheme="minorEastAsia" w:cs="Arial" w:hint="eastAsia"/>
                <w:sz w:val="12"/>
                <w:szCs w:val="12"/>
                <w:lang w:eastAsia="zh-CN"/>
              </w:rPr>
              <w:t>3</w:t>
            </w:r>
          </w:p>
        </w:tc>
        <w:tc>
          <w:tcPr>
            <w:tcW w:w="1078"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keepNext/>
              <w:keepLines/>
              <w:spacing w:before="120"/>
              <w:rPr>
                <w:rFonts w:ascii="Arial" w:eastAsia="Yu Mincho" w:hAnsi="Arial" w:cs="Arial"/>
                <w:sz w:val="12"/>
                <w:szCs w:val="12"/>
                <w:lang w:eastAsia="ja-JP"/>
              </w:rPr>
            </w:pPr>
            <w:r>
              <w:rPr>
                <w:rFonts w:ascii="Arial" w:eastAsia="Yu Mincho" w:hAnsi="Arial" w:cs="Arial"/>
                <w:sz w:val="12"/>
                <w:szCs w:val="12"/>
                <w:lang w:eastAsia="ja-JP"/>
              </w:rPr>
              <w:t>Synchronization of NR sidelink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tcPr>
          <w:p w:rsidR="00034AE4" w:rsidRPr="00CD355D" w:rsidRDefault="00034AE4"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UE can transmit S-SSB in X aggregated carriers.</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034AE4" w:rsidRDefault="00034AE4"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15-3, 15-4, 47-X1</w:t>
            </w:r>
          </w:p>
        </w:tc>
      </w:tr>
    </w:tbl>
    <w:p w:rsidR="00BA17E5" w:rsidRPr="00910113" w:rsidRDefault="00BA17E5" w:rsidP="00BA17E5">
      <w:pPr>
        <w:rPr>
          <w:lang w:eastAsia="zh-CN"/>
        </w:rPr>
      </w:pPr>
    </w:p>
    <w:p w:rsidR="00BA17E5" w:rsidRDefault="00BA17E5" w:rsidP="00BA17E5">
      <w:pPr>
        <w:pStyle w:val="1"/>
        <w:rPr>
          <w:lang w:eastAsia="zh-CN"/>
        </w:rPr>
      </w:pPr>
      <w:r>
        <w:rPr>
          <w:rFonts w:hint="eastAsia"/>
          <w:lang w:eastAsia="zh-CN"/>
        </w:rPr>
        <w:t>Con</w:t>
      </w:r>
      <w:r>
        <w:rPr>
          <w:lang w:eastAsia="zh-CN"/>
        </w:rPr>
        <w:t>c</w:t>
      </w:r>
      <w:r>
        <w:rPr>
          <w:rFonts w:hint="eastAsia"/>
          <w:lang w:eastAsia="zh-CN"/>
        </w:rPr>
        <w:t>lusions</w:t>
      </w:r>
    </w:p>
    <w:p w:rsidR="00BA17E5" w:rsidRDefault="00BA17E5" w:rsidP="00BA17E5">
      <w:r w:rsidRPr="003C5AF1">
        <w:t xml:space="preserve">In the contribution, we provides our view on the </w:t>
      </w:r>
      <w:r>
        <w:t>UE feature of NR sidelink evolution</w:t>
      </w:r>
      <w:r w:rsidRPr="003C5AF1">
        <w:t>, and propose that,</w:t>
      </w:r>
    </w:p>
    <w:p w:rsidR="00087602" w:rsidRPr="006B08FA" w:rsidRDefault="00087602" w:rsidP="00087602">
      <w:pPr>
        <w:rPr>
          <w:b/>
          <w:i/>
          <w:lang w:eastAsia="zh-CN"/>
        </w:rPr>
      </w:pPr>
      <w:r w:rsidRPr="00C522F9">
        <w:rPr>
          <w:rFonts w:hint="eastAsia"/>
          <w:b/>
          <w:i/>
          <w:lang w:eastAsia="zh-CN"/>
        </w:rPr>
        <w:t>P</w:t>
      </w:r>
      <w:r w:rsidRPr="00C522F9">
        <w:rPr>
          <w:b/>
          <w:i/>
          <w:lang w:eastAsia="zh-CN"/>
        </w:rPr>
        <w:t>roposal 1:</w:t>
      </w:r>
      <w:r>
        <w:rPr>
          <w:b/>
          <w:i/>
          <w:lang w:eastAsia="zh-CN"/>
        </w:rPr>
        <w:t xml:space="preserve"> </w:t>
      </w:r>
      <w:r w:rsidRPr="006B08FA">
        <w:rPr>
          <w:b/>
          <w:i/>
          <w:lang w:eastAsia="zh-CN"/>
        </w:rPr>
        <w:t>FG 47-k1</w:t>
      </w:r>
      <w:r>
        <w:rPr>
          <w:b/>
          <w:i/>
          <w:lang w:eastAsia="zh-CN"/>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818"/>
        <w:gridCol w:w="2177"/>
        <w:gridCol w:w="3902"/>
      </w:tblGrid>
      <w:tr w:rsidR="00087602" w:rsidRPr="005E48EB"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87602" w:rsidRPr="006B08FA" w:rsidRDefault="00087602" w:rsidP="003F0936">
            <w:pPr>
              <w:pStyle w:val="TAL"/>
              <w:keepNext w:val="0"/>
              <w:keepLines w:val="0"/>
              <w:widowControl w:val="0"/>
              <w:spacing w:after="0"/>
              <w:rPr>
                <w:rFonts w:ascii="Times New Roman" w:hAnsi="Times New Roman"/>
                <w:b/>
                <w:szCs w:val="18"/>
                <w:lang w:eastAsia="ja-JP"/>
              </w:rPr>
            </w:pPr>
            <w:r w:rsidRPr="006B08FA">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87602" w:rsidRPr="006B08FA" w:rsidRDefault="00087602" w:rsidP="003F0936">
            <w:pPr>
              <w:pStyle w:val="TAL"/>
              <w:keepNext w:val="0"/>
              <w:keepLines w:val="0"/>
              <w:widowControl w:val="0"/>
              <w:spacing w:after="0"/>
              <w:rPr>
                <w:rFonts w:ascii="Times New Roman" w:eastAsia="MS Mincho" w:hAnsi="Times New Roman"/>
                <w:b/>
                <w:szCs w:val="18"/>
                <w:lang w:eastAsia="ja-JP"/>
              </w:rPr>
            </w:pPr>
            <w:r w:rsidRPr="006B08FA">
              <w:rPr>
                <w:rFonts w:ascii="Times New Roman" w:eastAsia="MS Mincho" w:hAnsi="Times New Roman"/>
                <w:b/>
                <w:szCs w:val="18"/>
                <w:lang w:eastAsia="ja-JP"/>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087602" w:rsidRPr="006B08FA" w:rsidRDefault="00087602" w:rsidP="003F0936">
            <w:pPr>
              <w:pStyle w:val="TAL"/>
              <w:keepNext w:val="0"/>
              <w:keepLines w:val="0"/>
              <w:widowControl w:val="0"/>
              <w:spacing w:after="0"/>
              <w:rPr>
                <w:rFonts w:ascii="Times New Roman" w:eastAsia="宋体" w:hAnsi="Times New Roman"/>
                <w:b/>
                <w:szCs w:val="18"/>
                <w:lang w:eastAsia="zh-CN"/>
              </w:rPr>
            </w:pPr>
            <w:r w:rsidRPr="006B08FA">
              <w:rPr>
                <w:rFonts w:ascii="Times New Roman" w:eastAsia="宋体" w:hAnsi="Times New Roman"/>
                <w:b/>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87602" w:rsidRPr="006B08FA" w:rsidRDefault="00087602" w:rsidP="003F0936">
            <w:pPr>
              <w:widowControl w:val="0"/>
              <w:spacing w:after="0"/>
              <w:rPr>
                <w:b/>
                <w:sz w:val="18"/>
                <w:szCs w:val="18"/>
              </w:rPr>
            </w:pPr>
            <w:r w:rsidRPr="006B08FA">
              <w:rPr>
                <w:b/>
                <w:sz w:val="18"/>
                <w:szCs w:val="18"/>
              </w:rPr>
              <w:t>UE supports</w:t>
            </w:r>
          </w:p>
          <w:p w:rsidR="00087602" w:rsidRPr="006B08FA" w:rsidRDefault="00087602" w:rsidP="003F0936">
            <w:pPr>
              <w:widowControl w:val="0"/>
              <w:tabs>
                <w:tab w:val="left" w:pos="420"/>
              </w:tabs>
              <w:spacing w:after="0"/>
              <w:rPr>
                <w:b/>
                <w:sz w:val="18"/>
                <w:szCs w:val="18"/>
              </w:rPr>
            </w:pPr>
            <w:r w:rsidRPr="006B08FA">
              <w:rPr>
                <w:b/>
                <w:sz w:val="18"/>
                <w:szCs w:val="18"/>
              </w:rPr>
              <w:t>1. SL Type 1 channel access and contention window size adjustment</w:t>
            </w:r>
          </w:p>
          <w:p w:rsidR="00087602" w:rsidRPr="006B08FA" w:rsidRDefault="00087602" w:rsidP="003F0936">
            <w:pPr>
              <w:widowControl w:val="0"/>
              <w:tabs>
                <w:tab w:val="left" w:pos="420"/>
              </w:tabs>
              <w:spacing w:after="0"/>
              <w:rPr>
                <w:b/>
                <w:sz w:val="18"/>
                <w:szCs w:val="18"/>
              </w:rPr>
            </w:pPr>
            <w:r w:rsidRPr="006B08FA">
              <w:rPr>
                <w:b/>
                <w:sz w:val="18"/>
                <w:szCs w:val="18"/>
              </w:rPr>
              <w:t>2. SL Type 2A channel access</w:t>
            </w:r>
          </w:p>
          <w:p w:rsidR="00087602" w:rsidRPr="006B08FA" w:rsidRDefault="00087602" w:rsidP="003F0936">
            <w:pPr>
              <w:widowControl w:val="0"/>
              <w:tabs>
                <w:tab w:val="left" w:pos="420"/>
              </w:tabs>
              <w:spacing w:after="0"/>
              <w:rPr>
                <w:b/>
                <w:sz w:val="18"/>
                <w:szCs w:val="18"/>
              </w:rPr>
            </w:pPr>
            <w:r w:rsidRPr="006B08FA">
              <w:rPr>
                <w:b/>
                <w:sz w:val="18"/>
                <w:szCs w:val="18"/>
              </w:rPr>
              <w:t>3. SL Type 2B channel access</w:t>
            </w:r>
          </w:p>
          <w:p w:rsidR="00087602" w:rsidRPr="006B08FA" w:rsidRDefault="00087602" w:rsidP="003F0936">
            <w:pPr>
              <w:widowControl w:val="0"/>
              <w:tabs>
                <w:tab w:val="left" w:pos="420"/>
              </w:tabs>
              <w:spacing w:after="0"/>
              <w:rPr>
                <w:b/>
                <w:sz w:val="18"/>
                <w:szCs w:val="18"/>
              </w:rPr>
            </w:pPr>
            <w:r w:rsidRPr="006B08FA">
              <w:rPr>
                <w:b/>
                <w:sz w:val="18"/>
                <w:szCs w:val="18"/>
              </w:rPr>
              <w:t>4. SL Type 2C channel access</w:t>
            </w:r>
          </w:p>
          <w:p w:rsidR="00087602" w:rsidRPr="006B08FA" w:rsidRDefault="00087602" w:rsidP="003F0936">
            <w:pPr>
              <w:widowControl w:val="0"/>
              <w:tabs>
                <w:tab w:val="left" w:pos="420"/>
              </w:tabs>
              <w:spacing w:after="0"/>
              <w:rPr>
                <w:b/>
                <w:sz w:val="18"/>
                <w:szCs w:val="18"/>
              </w:rPr>
            </w:pPr>
            <w:r w:rsidRPr="006B08FA">
              <w:rPr>
                <w:b/>
                <w:sz w:val="18"/>
                <w:szCs w:val="18"/>
              </w:rPr>
              <w:t>5. 20MHz LBT bandwidth</w:t>
            </w:r>
          </w:p>
          <w:p w:rsidR="00087602" w:rsidRPr="006B08FA" w:rsidRDefault="00087602" w:rsidP="003F0936">
            <w:pPr>
              <w:widowControl w:val="0"/>
              <w:tabs>
                <w:tab w:val="left" w:pos="420"/>
              </w:tabs>
              <w:spacing w:after="0"/>
              <w:rPr>
                <w:b/>
                <w:sz w:val="18"/>
                <w:szCs w:val="18"/>
              </w:rPr>
            </w:pPr>
            <w:r w:rsidRPr="006B08FA">
              <w:rPr>
                <w:b/>
                <w:sz w:val="18"/>
                <w:szCs w:val="18"/>
              </w:rPr>
              <w:t>6. CP extension up to 1 symbol in 15kHz SCS if the UE supports 15 kHz SCS</w:t>
            </w:r>
          </w:p>
          <w:p w:rsidR="00087602" w:rsidRPr="006B08FA" w:rsidRDefault="00087602" w:rsidP="003F0936">
            <w:pPr>
              <w:widowControl w:val="0"/>
              <w:tabs>
                <w:tab w:val="left" w:pos="420"/>
              </w:tabs>
              <w:spacing w:after="0"/>
              <w:rPr>
                <w:b/>
                <w:sz w:val="18"/>
                <w:szCs w:val="18"/>
              </w:rPr>
            </w:pPr>
            <w:r w:rsidRPr="006B08FA">
              <w:rPr>
                <w:b/>
                <w:sz w:val="18"/>
                <w:szCs w:val="18"/>
              </w:rPr>
              <w:t>7. CP extension up to 2 symbols in 30kHz SCS</w:t>
            </w:r>
          </w:p>
          <w:p w:rsidR="00087602" w:rsidRPr="006B08FA" w:rsidRDefault="00087602" w:rsidP="003F0936">
            <w:pPr>
              <w:widowControl w:val="0"/>
              <w:tabs>
                <w:tab w:val="left" w:pos="420"/>
              </w:tabs>
              <w:spacing w:after="0"/>
              <w:rPr>
                <w:b/>
                <w:sz w:val="18"/>
                <w:szCs w:val="18"/>
              </w:rPr>
            </w:pPr>
            <w:r w:rsidRPr="006B08FA">
              <w:rPr>
                <w:b/>
                <w:sz w:val="18"/>
                <w:szCs w:val="18"/>
                <w:highlight w:val="yellow"/>
              </w:rPr>
              <w:t>8. CP extension up to 2 symbols if the UE supports 60kHz SCS</w:t>
            </w:r>
          </w:p>
          <w:p w:rsidR="00087602" w:rsidRPr="006B08FA" w:rsidRDefault="00087602" w:rsidP="003F0936">
            <w:pPr>
              <w:widowControl w:val="0"/>
              <w:tabs>
                <w:tab w:val="left" w:pos="420"/>
              </w:tabs>
              <w:spacing w:after="0"/>
              <w:ind w:left="-34"/>
              <w:rPr>
                <w:b/>
                <w:sz w:val="18"/>
                <w:szCs w:val="18"/>
              </w:rPr>
            </w:pPr>
          </w:p>
        </w:tc>
      </w:tr>
    </w:tbl>
    <w:p w:rsidR="00087602" w:rsidRPr="006B08FA" w:rsidRDefault="00087602" w:rsidP="00087602">
      <w:pPr>
        <w:rPr>
          <w:b/>
          <w:i/>
          <w:lang w:eastAsia="zh-CN"/>
        </w:rPr>
      </w:pPr>
      <w:r w:rsidRPr="00C522F9">
        <w:rPr>
          <w:rFonts w:hint="eastAsia"/>
          <w:b/>
          <w:i/>
          <w:lang w:eastAsia="zh-CN"/>
        </w:rPr>
        <w:t>P</w:t>
      </w:r>
      <w:r w:rsidRPr="00C522F9">
        <w:rPr>
          <w:b/>
          <w:i/>
          <w:lang w:eastAsia="zh-CN"/>
        </w:rPr>
        <w:t xml:space="preserve">roposal </w:t>
      </w:r>
      <w:r>
        <w:rPr>
          <w:b/>
          <w:i/>
          <w:lang w:eastAsia="zh-CN"/>
        </w:rPr>
        <w:t>2</w:t>
      </w:r>
      <w:r w:rsidRPr="00C522F9">
        <w:rPr>
          <w:b/>
          <w:i/>
          <w:lang w:eastAsia="zh-CN"/>
        </w:rPr>
        <w:t>:</w:t>
      </w:r>
      <w:r>
        <w:rPr>
          <w:b/>
          <w:i/>
          <w:lang w:eastAsia="zh-CN"/>
        </w:rPr>
        <w:t xml:space="preserve"> </w:t>
      </w:r>
      <w:r w:rsidRPr="006B08FA">
        <w:rPr>
          <w:b/>
          <w:i/>
          <w:lang w:eastAsia="zh-CN"/>
        </w:rPr>
        <w:t>FG 47-k</w:t>
      </w:r>
      <w:r>
        <w:rPr>
          <w:b/>
          <w:i/>
          <w:lang w:eastAsia="zh-CN"/>
        </w:rPr>
        <w:t>3 should be a separate FG.</w:t>
      </w:r>
    </w:p>
    <w:p w:rsidR="00087602" w:rsidRPr="00B83DDD" w:rsidRDefault="00087602" w:rsidP="00087602">
      <w:pPr>
        <w:rPr>
          <w:b/>
          <w:i/>
          <w:lang w:eastAsia="zh-CN"/>
        </w:rPr>
      </w:pPr>
      <w:r w:rsidRPr="00C522F9">
        <w:rPr>
          <w:rFonts w:hint="eastAsia"/>
          <w:b/>
          <w:i/>
          <w:lang w:eastAsia="zh-CN"/>
        </w:rPr>
        <w:t>P</w:t>
      </w:r>
      <w:r w:rsidRPr="00C522F9">
        <w:rPr>
          <w:b/>
          <w:i/>
          <w:lang w:eastAsia="zh-CN"/>
        </w:rPr>
        <w:t xml:space="preserve">roposal </w:t>
      </w:r>
      <w:r>
        <w:rPr>
          <w:b/>
          <w:i/>
          <w:lang w:eastAsia="zh-CN"/>
        </w:rPr>
        <w:t>3</w:t>
      </w:r>
      <w:r w:rsidRPr="00C522F9">
        <w:rPr>
          <w:b/>
          <w:i/>
          <w:lang w:eastAsia="zh-CN"/>
        </w:rPr>
        <w:t>:</w:t>
      </w:r>
      <w:r>
        <w:rPr>
          <w:b/>
          <w:i/>
          <w:lang w:eastAsia="zh-CN"/>
        </w:rPr>
        <w:t xml:space="preserve"> </w:t>
      </w:r>
      <w:r w:rsidRPr="006B08FA">
        <w:rPr>
          <w:b/>
          <w:i/>
          <w:lang w:eastAsia="zh-CN"/>
        </w:rPr>
        <w:t xml:space="preserve">FG </w:t>
      </w:r>
      <w:r w:rsidRPr="00A7402B">
        <w:rPr>
          <w:b/>
          <w:i/>
          <w:lang w:eastAsia="zh-CN"/>
        </w:rPr>
        <w:t>47-k6 and FG 47-k7</w:t>
      </w:r>
      <w:r>
        <w:rPr>
          <w:b/>
          <w:i/>
          <w:lang w:eastAsia="zh-CN"/>
        </w:rPr>
        <w:t>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818"/>
        <w:gridCol w:w="2177"/>
        <w:gridCol w:w="3991"/>
      </w:tblGrid>
      <w:tr w:rsidR="00087602" w:rsidRPr="000E4C50"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pStyle w:val="TAL"/>
              <w:keepNext w:val="0"/>
              <w:keepLines w:val="0"/>
              <w:widowControl w:val="0"/>
              <w:spacing w:after="0"/>
              <w:rPr>
                <w:rFonts w:ascii="Times New Roman" w:hAnsi="Times New Roman"/>
                <w:b/>
                <w:szCs w:val="18"/>
                <w:lang w:eastAsia="ja-JP"/>
              </w:rPr>
            </w:pPr>
            <w:r w:rsidRPr="00B83DDD">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pStyle w:val="TAL"/>
              <w:keepNext w:val="0"/>
              <w:keepLines w:val="0"/>
              <w:widowControl w:val="0"/>
              <w:spacing w:after="0"/>
              <w:rPr>
                <w:rFonts w:ascii="Times New Roman" w:eastAsia="MS Mincho" w:hAnsi="Times New Roman"/>
                <w:b/>
                <w:szCs w:val="18"/>
                <w:lang w:eastAsia="ja-JP"/>
              </w:rPr>
            </w:pPr>
            <w:r w:rsidRPr="00B83DDD">
              <w:rPr>
                <w:rFonts w:ascii="Times New Roman" w:eastAsia="MS Mincho" w:hAnsi="Times New Roman"/>
                <w:b/>
                <w:szCs w:val="18"/>
                <w:lang w:eastAsia="ja-JP"/>
              </w:rPr>
              <w:t>47-k6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pStyle w:val="TAL"/>
              <w:keepNext w:val="0"/>
              <w:keepLines w:val="0"/>
              <w:widowControl w:val="0"/>
              <w:spacing w:after="0"/>
              <w:rPr>
                <w:rFonts w:ascii="Times New Roman" w:eastAsia="宋体" w:hAnsi="Times New Roman"/>
                <w:b/>
                <w:szCs w:val="18"/>
                <w:lang w:val="en-US" w:eastAsia="zh-CN"/>
              </w:rPr>
            </w:pPr>
            <w:r w:rsidRPr="00B83DDD">
              <w:rPr>
                <w:rFonts w:ascii="Times New Roman" w:eastAsia="宋体" w:hAnsi="Times New Roman"/>
                <w:b/>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widowControl w:val="0"/>
              <w:spacing w:after="0"/>
              <w:rPr>
                <w:b/>
                <w:sz w:val="18"/>
                <w:szCs w:val="18"/>
              </w:rPr>
            </w:pPr>
            <w:r w:rsidRPr="00B83DDD">
              <w:rPr>
                <w:b/>
                <w:sz w:val="18"/>
                <w:szCs w:val="18"/>
              </w:rPr>
              <w:t>UE supports</w:t>
            </w:r>
          </w:p>
          <w:p w:rsidR="00087602" w:rsidRPr="00B83DDD" w:rsidRDefault="00087602" w:rsidP="003F0936">
            <w:pPr>
              <w:widowControl w:val="0"/>
              <w:spacing w:after="0"/>
              <w:rPr>
                <w:b/>
                <w:sz w:val="18"/>
                <w:szCs w:val="18"/>
              </w:rPr>
            </w:pPr>
            <w:r w:rsidRPr="00B83DDD">
              <w:rPr>
                <w:b/>
                <w:sz w:val="18"/>
                <w:szCs w:val="18"/>
              </w:rPr>
              <w:t>1. avoid selection of N consecutive resource(s) before a reserved resource with high L1 SL priority</w:t>
            </w:r>
          </w:p>
          <w:p w:rsidR="00087602" w:rsidRPr="00B83DDD" w:rsidRDefault="00087602" w:rsidP="003F0936">
            <w:pPr>
              <w:widowControl w:val="0"/>
              <w:spacing w:after="0"/>
              <w:rPr>
                <w:b/>
                <w:sz w:val="18"/>
                <w:szCs w:val="18"/>
              </w:rPr>
            </w:pPr>
            <w:r w:rsidRPr="00B83DDD">
              <w:rPr>
                <w:b/>
                <w:sz w:val="18"/>
                <w:szCs w:val="18"/>
              </w:rPr>
              <w:t>2. avoid selection of M consecutive resource(s) after a reserved resource when the transmitting symbols of the reserved resource overlap with LBT of the selected resource</w:t>
            </w:r>
          </w:p>
        </w:tc>
      </w:tr>
      <w:tr w:rsidR="00087602" w:rsidRPr="000E4C50" w:rsidTr="003F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pStyle w:val="TAL"/>
              <w:keepNext w:val="0"/>
              <w:keepLines w:val="0"/>
              <w:widowControl w:val="0"/>
              <w:spacing w:after="0"/>
              <w:rPr>
                <w:rFonts w:ascii="Times New Roman" w:hAnsi="Times New Roman"/>
                <w:b/>
                <w:szCs w:val="18"/>
                <w:lang w:eastAsia="ja-JP"/>
              </w:rPr>
            </w:pPr>
            <w:r w:rsidRPr="00B83DDD">
              <w:rPr>
                <w:rFonts w:ascii="Times New Roman" w:hAnsi="Times New Roman"/>
                <w:b/>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pStyle w:val="TAL"/>
              <w:keepNext w:val="0"/>
              <w:keepLines w:val="0"/>
              <w:widowControl w:val="0"/>
              <w:spacing w:after="0"/>
              <w:rPr>
                <w:rFonts w:ascii="Times New Roman" w:eastAsia="MS Mincho" w:hAnsi="Times New Roman"/>
                <w:b/>
                <w:szCs w:val="18"/>
                <w:lang w:eastAsia="ja-JP"/>
              </w:rPr>
            </w:pPr>
            <w:r w:rsidRPr="00B83DDD">
              <w:rPr>
                <w:rFonts w:ascii="Times New Roman" w:eastAsia="MS Mincho" w:hAnsi="Times New Roman"/>
                <w:b/>
                <w:szCs w:val="18"/>
                <w:lang w:eastAsia="ja-JP"/>
              </w:rPr>
              <w:t>47-k7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pStyle w:val="TAL"/>
              <w:keepNext w:val="0"/>
              <w:keepLines w:val="0"/>
              <w:widowControl w:val="0"/>
              <w:spacing w:after="0"/>
              <w:rPr>
                <w:rFonts w:ascii="Times New Roman" w:eastAsia="宋体" w:hAnsi="Times New Roman"/>
                <w:b/>
                <w:szCs w:val="18"/>
                <w:lang w:val="en-US" w:eastAsia="zh-CN"/>
              </w:rPr>
            </w:pPr>
            <w:r w:rsidRPr="00B83DDD">
              <w:rPr>
                <w:rFonts w:ascii="Times New Roman" w:eastAsia="宋体" w:hAnsi="Times New Roman"/>
                <w:b/>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87602" w:rsidRPr="00B83DDD" w:rsidRDefault="00087602" w:rsidP="003F0936">
            <w:pPr>
              <w:widowControl w:val="0"/>
              <w:spacing w:after="0"/>
              <w:rPr>
                <w:b/>
                <w:sz w:val="18"/>
                <w:szCs w:val="18"/>
              </w:rPr>
            </w:pPr>
            <w:r w:rsidRPr="00B83DDD">
              <w:rPr>
                <w:b/>
                <w:sz w:val="18"/>
                <w:szCs w:val="18"/>
              </w:rPr>
              <w:t>UE supports</w:t>
            </w:r>
          </w:p>
          <w:p w:rsidR="00087602" w:rsidRPr="00B83DDD" w:rsidRDefault="00087602" w:rsidP="003F0936">
            <w:pPr>
              <w:widowControl w:val="0"/>
              <w:spacing w:after="0"/>
              <w:rPr>
                <w:b/>
                <w:sz w:val="18"/>
                <w:szCs w:val="18"/>
              </w:rPr>
            </w:pPr>
            <w:r w:rsidRPr="00B83DDD">
              <w:rPr>
                <w:b/>
                <w:sz w:val="18"/>
                <w:szCs w:val="18"/>
              </w:rPr>
              <w:t>1. If transmission in slot(s) before a reserved resource is able to share its initiated COT to the reservation, UE prioritize / select resource(s) in the slot(s) for transmission</w:t>
            </w:r>
          </w:p>
        </w:tc>
      </w:tr>
    </w:tbl>
    <w:p w:rsidR="00087602" w:rsidRPr="00087602" w:rsidRDefault="00087602" w:rsidP="00087602">
      <w:pPr>
        <w:rPr>
          <w:b/>
          <w:i/>
          <w:lang w:eastAsia="zh-CN"/>
        </w:rPr>
      </w:pPr>
      <w:r w:rsidRPr="00087602">
        <w:rPr>
          <w:rFonts w:hint="eastAsia"/>
          <w:b/>
          <w:i/>
          <w:lang w:eastAsia="zh-CN"/>
        </w:rPr>
        <w:t>P</w:t>
      </w:r>
      <w:r w:rsidRPr="00087602">
        <w:rPr>
          <w:b/>
          <w:i/>
          <w:lang w:eastAsia="zh-CN"/>
        </w:rPr>
        <w:t xml:space="preserve">roposal </w:t>
      </w:r>
      <w:r>
        <w:rPr>
          <w:b/>
          <w:i/>
          <w:lang w:eastAsia="zh-CN"/>
        </w:rPr>
        <w:t>4</w:t>
      </w:r>
      <w:r w:rsidRPr="00C522F9">
        <w:rPr>
          <w:b/>
          <w:i/>
          <w:lang w:eastAsia="zh-CN"/>
        </w:rPr>
        <w:t>:</w:t>
      </w:r>
      <w:r>
        <w:rPr>
          <w:b/>
          <w:i/>
          <w:lang w:eastAsia="zh-CN"/>
        </w:rPr>
        <w:t xml:space="preserve"> “</w:t>
      </w:r>
      <w:r w:rsidRPr="00087602">
        <w:rPr>
          <w:b/>
          <w:i/>
          <w:lang w:eastAsia="zh-CN"/>
        </w:rPr>
        <w:t>with</w:t>
      </w:r>
      <w:r>
        <w:rPr>
          <w:b/>
          <w:i/>
          <w:lang w:eastAsia="zh-CN"/>
        </w:rPr>
        <w:t xml:space="preserve"> shared spectrum channel access” should be removed in FG </w:t>
      </w:r>
      <w:r w:rsidRPr="00087602">
        <w:rPr>
          <w:b/>
          <w:i/>
          <w:lang w:eastAsia="zh-CN"/>
        </w:rPr>
        <w:t>47-m5</w:t>
      </w:r>
      <w:r>
        <w:rPr>
          <w:b/>
          <w:i/>
          <w:lang w:eastAsia="zh-CN"/>
        </w:rPr>
        <w:t>, and only one FG for PSFCH Tx and Rx is supported.</w:t>
      </w:r>
    </w:p>
    <w:p w:rsidR="00BA17E5" w:rsidRDefault="00BA17E5" w:rsidP="00BA17E5">
      <w:pPr>
        <w:rPr>
          <w:b/>
          <w:i/>
          <w:lang w:eastAsia="zh-CN"/>
        </w:rPr>
      </w:pPr>
      <w:r w:rsidRPr="00B97F5C">
        <w:rPr>
          <w:rFonts w:hint="eastAsia"/>
          <w:b/>
          <w:i/>
          <w:lang w:eastAsia="zh-CN"/>
        </w:rPr>
        <w:t>P</w:t>
      </w:r>
      <w:r w:rsidRPr="00B97F5C">
        <w:rPr>
          <w:b/>
          <w:i/>
          <w:lang w:eastAsia="zh-CN"/>
        </w:rPr>
        <w:t xml:space="preserve">roposal </w:t>
      </w:r>
      <w:r w:rsidR="00087602">
        <w:rPr>
          <w:b/>
          <w:i/>
          <w:lang w:eastAsia="zh-CN"/>
        </w:rPr>
        <w:t>5</w:t>
      </w:r>
      <w:r w:rsidRPr="00B97F5C">
        <w:rPr>
          <w:b/>
          <w:i/>
          <w:lang w:eastAsia="zh-CN"/>
        </w:rPr>
        <w:t>:</w:t>
      </w:r>
      <w:r>
        <w:rPr>
          <w:b/>
          <w:i/>
          <w:lang w:eastAsia="zh-CN"/>
        </w:rPr>
        <w:t xml:space="preserve"> T</w:t>
      </w:r>
      <w:r w:rsidRPr="00B97F5C">
        <w:rPr>
          <w:b/>
          <w:i/>
          <w:lang w:eastAsia="zh-CN"/>
        </w:rPr>
        <w:t xml:space="preserve">wo new FGs should be introduced for </w:t>
      </w:r>
      <w:r w:rsidRPr="00210525">
        <w:rPr>
          <w:b/>
          <w:i/>
          <w:lang w:eastAsia="zh-CN"/>
        </w:rPr>
        <w:t>S-SSB repetition(s)</w:t>
      </w:r>
      <w:r>
        <w:rPr>
          <w:b/>
          <w:i/>
          <w:lang w:eastAsia="zh-CN"/>
        </w:rPr>
        <w:t xml:space="preserve"> transmission</w:t>
      </w:r>
      <w:r w:rsidRPr="00B97F5C">
        <w:rPr>
          <w:b/>
          <w:i/>
          <w:lang w:eastAsia="zh-CN"/>
        </w:rPr>
        <w:t xml:space="preserve"> </w:t>
      </w:r>
      <w:r w:rsidRPr="00210525">
        <w:rPr>
          <w:b/>
          <w:i/>
          <w:lang w:eastAsia="zh-CN"/>
        </w:rPr>
        <w:t>in more than one RB set</w:t>
      </w:r>
      <w:r w:rsidRPr="00B97F5C">
        <w:rPr>
          <w:b/>
          <w:i/>
          <w:lang w:eastAsia="zh-CN"/>
        </w:rPr>
        <w:t xml:space="preserve"> and </w:t>
      </w:r>
      <w:r w:rsidRPr="00210525">
        <w:rPr>
          <w:b/>
          <w:i/>
          <w:lang w:eastAsia="zh-CN"/>
        </w:rPr>
        <w:t>S-SSB repetition(s)</w:t>
      </w:r>
      <w:r>
        <w:rPr>
          <w:b/>
          <w:i/>
          <w:lang w:eastAsia="zh-CN"/>
        </w:rPr>
        <w:t xml:space="preserve"> </w:t>
      </w:r>
      <w:r w:rsidRPr="00B97F5C">
        <w:rPr>
          <w:b/>
          <w:i/>
          <w:lang w:eastAsia="zh-CN"/>
        </w:rPr>
        <w:t>reception</w:t>
      </w:r>
      <w:r w:rsidRPr="00210525">
        <w:rPr>
          <w:b/>
          <w:i/>
          <w:lang w:eastAsia="zh-CN"/>
        </w:rPr>
        <w:t xml:space="preserve"> in more than one RB set</w:t>
      </w:r>
      <w:r w:rsidRPr="00B97F5C">
        <w:rPr>
          <w:b/>
          <w:i/>
          <w:lang w:eastAsia="zh-CN"/>
        </w:rPr>
        <w:t>.</w:t>
      </w:r>
    </w:p>
    <w:p w:rsidR="00087602" w:rsidRPr="00E43567" w:rsidRDefault="00087602" w:rsidP="00087602">
      <w:pPr>
        <w:rPr>
          <w:b/>
          <w:i/>
          <w:lang w:eastAsia="zh-CN"/>
        </w:rPr>
      </w:pPr>
      <w:r w:rsidRPr="00E43567">
        <w:rPr>
          <w:rFonts w:hint="eastAsia"/>
          <w:b/>
          <w:i/>
          <w:lang w:eastAsia="zh-CN"/>
        </w:rPr>
        <w:t>P</w:t>
      </w:r>
      <w:r w:rsidRPr="00E43567">
        <w:rPr>
          <w:b/>
          <w:i/>
          <w:lang w:eastAsia="zh-CN"/>
        </w:rPr>
        <w:t xml:space="preserve">roposal </w:t>
      </w:r>
      <w:r>
        <w:rPr>
          <w:b/>
          <w:i/>
          <w:lang w:eastAsia="zh-CN"/>
        </w:rPr>
        <w:t>6</w:t>
      </w:r>
      <w:r w:rsidRPr="00E43567">
        <w:rPr>
          <w:b/>
          <w:i/>
          <w:lang w:eastAsia="zh-CN"/>
        </w:rPr>
        <w:t>: PSFCH should be removed in Component 2.</w:t>
      </w:r>
    </w:p>
    <w:p w:rsidR="00087602" w:rsidRDefault="00087602" w:rsidP="00087602">
      <w:pPr>
        <w:rPr>
          <w:lang w:eastAsia="zh-CN"/>
        </w:rPr>
      </w:pPr>
      <w:r w:rsidRPr="00E43567">
        <w:rPr>
          <w:b/>
          <w:i/>
          <w:lang w:eastAsia="zh-CN"/>
        </w:rPr>
        <w:t xml:space="preserve">Proposal </w:t>
      </w:r>
      <w:r>
        <w:rPr>
          <w:b/>
          <w:i/>
          <w:lang w:eastAsia="zh-CN"/>
        </w:rPr>
        <w:t>7</w:t>
      </w:r>
      <w:r w:rsidRPr="00E43567">
        <w:rPr>
          <w:b/>
          <w:i/>
          <w:lang w:eastAsia="zh-CN"/>
        </w:rPr>
        <w:t xml:space="preserve">: </w:t>
      </w:r>
      <w:r w:rsidRPr="00081432">
        <w:rPr>
          <w:b/>
          <w:i/>
          <w:lang w:eastAsia="zh-CN"/>
        </w:rPr>
        <w:t>Confirm the candidate value sets {15KHz, 30kHz, both} in Component 2.</w:t>
      </w:r>
    </w:p>
    <w:p w:rsidR="00087602" w:rsidRPr="003F0936" w:rsidRDefault="00087602" w:rsidP="00087602">
      <w:pPr>
        <w:spacing w:before="120"/>
        <w:rPr>
          <w:b/>
          <w:i/>
        </w:rPr>
      </w:pPr>
      <w:r w:rsidRPr="003F0936">
        <w:rPr>
          <w:b/>
          <w:i/>
        </w:rPr>
        <w:t xml:space="preserve">Proposal </w:t>
      </w:r>
      <w:r>
        <w:rPr>
          <w:b/>
          <w:i/>
        </w:rPr>
        <w:t>8</w:t>
      </w:r>
      <w:r w:rsidRPr="003F0936">
        <w:rPr>
          <w:b/>
          <w:i/>
        </w:rPr>
        <w:t>: Adopt the feature groups of NR sidelink CA operation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30"/>
        <w:gridCol w:w="1788"/>
        <w:gridCol w:w="3828"/>
        <w:gridCol w:w="1213"/>
      </w:tblGrid>
      <w:tr w:rsidR="00087602"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F4BFD" w:rsidRDefault="00087602" w:rsidP="003F0936">
            <w:pPr>
              <w:keepNext/>
              <w:keepLines/>
              <w:spacing w:before="120"/>
              <w:rPr>
                <w:rFonts w:ascii="Arial" w:eastAsia="MS Mincho" w:hAnsi="Arial" w:cs="Arial"/>
                <w:b/>
                <w:sz w:val="12"/>
                <w:szCs w:val="12"/>
                <w:lang w:eastAsia="ja-JP"/>
              </w:rPr>
            </w:pPr>
            <w:r w:rsidRPr="00CF4BFD">
              <w:rPr>
                <w:rFonts w:ascii="Arial" w:eastAsia="MS Mincho" w:hAnsi="Arial" w:cs="Arial"/>
                <w:b/>
                <w:sz w:val="12"/>
                <w:szCs w:val="12"/>
                <w:lang w:eastAsia="ja-JP"/>
              </w:rPr>
              <w:lastRenderedPageBreak/>
              <w:t>Features</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F4BFD" w:rsidRDefault="00087602" w:rsidP="003F0936">
            <w:pPr>
              <w:keepNext/>
              <w:keepLines/>
              <w:spacing w:before="120"/>
              <w:rPr>
                <w:rFonts w:ascii="Arial" w:eastAsia="MS Mincho" w:hAnsi="Arial" w:cs="Arial"/>
                <w:b/>
                <w:sz w:val="12"/>
                <w:szCs w:val="12"/>
                <w:lang w:eastAsia="ja-JP"/>
              </w:rPr>
            </w:pPr>
            <w:r w:rsidRPr="00CF4BFD">
              <w:rPr>
                <w:rFonts w:ascii="Arial" w:eastAsia="MS Mincho" w:hAnsi="Arial" w:cs="Arial"/>
                <w:b/>
                <w:sz w:val="12"/>
                <w:szCs w:val="12"/>
                <w:lang w:eastAsia="ja-JP"/>
              </w:rPr>
              <w:t>Index</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F4BFD" w:rsidRDefault="00087602" w:rsidP="003F0936">
            <w:pPr>
              <w:keepNext/>
              <w:keepLines/>
              <w:spacing w:before="120"/>
              <w:rPr>
                <w:rFonts w:ascii="Arial" w:eastAsia="Yu Mincho" w:hAnsi="Arial" w:cs="Arial"/>
                <w:b/>
                <w:sz w:val="12"/>
                <w:szCs w:val="12"/>
                <w:lang w:eastAsia="ja-JP"/>
              </w:rPr>
            </w:pPr>
            <w:r w:rsidRPr="00CF4BFD">
              <w:rPr>
                <w:rFonts w:ascii="Arial" w:eastAsia="Yu Mincho" w:hAnsi="Arial" w:cs="Arial"/>
                <w:b/>
                <w:sz w:val="12"/>
                <w:szCs w:val="12"/>
                <w:lang w:eastAsia="ja-JP"/>
              </w:rPr>
              <w:t>Feature group</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F4BFD" w:rsidRDefault="00087602" w:rsidP="003F0936">
            <w:pPr>
              <w:spacing w:before="120" w:line="259" w:lineRule="auto"/>
              <w:rPr>
                <w:rFonts w:ascii="Arial" w:eastAsia="MS Gothic" w:hAnsi="Arial" w:cs="Arial"/>
                <w:b/>
                <w:sz w:val="12"/>
                <w:szCs w:val="12"/>
                <w:lang w:eastAsia="ja-JP"/>
              </w:rPr>
            </w:pPr>
            <w:r w:rsidRPr="00CF4BFD">
              <w:rPr>
                <w:rFonts w:ascii="Arial" w:eastAsia="MS Gothic" w:hAnsi="Arial" w:cs="Arial"/>
                <w:b/>
                <w:sz w:val="12"/>
                <w:szCs w:val="12"/>
                <w:lang w:eastAsia="ja-JP"/>
              </w:rPr>
              <w:t>Components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F4BFD" w:rsidRDefault="00087602" w:rsidP="003F0936">
            <w:pPr>
              <w:keepNext/>
              <w:keepLines/>
              <w:spacing w:before="120"/>
              <w:rPr>
                <w:rFonts w:ascii="Arial" w:eastAsia="MS Mincho" w:hAnsi="Arial" w:cs="Arial"/>
                <w:b/>
                <w:sz w:val="12"/>
                <w:szCs w:val="12"/>
                <w:lang w:eastAsia="ja-JP"/>
              </w:rPr>
            </w:pPr>
            <w:r w:rsidRPr="00CF4BFD">
              <w:rPr>
                <w:rFonts w:ascii="Arial" w:eastAsia="MS Mincho" w:hAnsi="Arial" w:cs="Arial"/>
                <w:b/>
                <w:sz w:val="12"/>
                <w:szCs w:val="12"/>
                <w:lang w:eastAsia="ja-JP"/>
              </w:rPr>
              <w:t>Prerequisite feature groups</w:t>
            </w:r>
          </w:p>
        </w:tc>
      </w:tr>
      <w:tr w:rsidR="00087602"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D355D" w:rsidRDefault="00087602" w:rsidP="003F0936">
            <w:pPr>
              <w:keepNext/>
              <w:keepLines/>
              <w:spacing w:before="120"/>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D355D" w:rsidRDefault="00087602"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47-X1</w:t>
            </w:r>
          </w:p>
        </w:tc>
        <w:tc>
          <w:tcPr>
            <w:tcW w:w="1078"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D355D" w:rsidRDefault="00087602" w:rsidP="003F0936">
            <w:pPr>
              <w:keepNext/>
              <w:keepLines/>
              <w:spacing w:before="120"/>
              <w:rPr>
                <w:rFonts w:ascii="Arial" w:eastAsia="宋体" w:hAnsi="Arial" w:cs="Arial"/>
                <w:color w:val="000000"/>
                <w:sz w:val="12"/>
                <w:szCs w:val="12"/>
                <w:lang w:eastAsia="zh-CN"/>
              </w:rPr>
            </w:pPr>
            <w:r>
              <w:rPr>
                <w:rFonts w:ascii="Arial" w:eastAsia="Yu Mincho" w:hAnsi="Arial" w:cs="Arial"/>
                <w:sz w:val="12"/>
                <w:szCs w:val="12"/>
                <w:lang w:eastAsia="ja-JP"/>
              </w:rPr>
              <w:t>Transmitting / receiving NR sidelink mode 2 with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D355D" w:rsidRDefault="00087602"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UE can transmit PSCCH/PSSCH using NR sidelink over X carriers</w:t>
            </w:r>
          </w:p>
          <w:p w:rsidR="00087602" w:rsidRPr="00CF4BFD" w:rsidRDefault="00087602"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2</w:t>
            </w:r>
            <w:r w:rsidRPr="00CD355D">
              <w:rPr>
                <w:rFonts w:ascii="Arial" w:eastAsia="MS Gothic" w:hAnsi="Arial" w:cs="Arial"/>
                <w:sz w:val="12"/>
                <w:szCs w:val="12"/>
                <w:lang w:eastAsia="ja-JP"/>
              </w:rPr>
              <w:t xml:space="preserve">) </w:t>
            </w:r>
            <w:r>
              <w:rPr>
                <w:rFonts w:ascii="Arial" w:eastAsia="MS Gothic" w:hAnsi="Arial" w:cs="Arial"/>
                <w:sz w:val="12"/>
                <w:szCs w:val="12"/>
                <w:lang w:eastAsia="ja-JP"/>
              </w:rPr>
              <w:t>UE can receving PSCCH/PSSCH using NR sidelink over Y carriers</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087602" w:rsidRPr="00CD355D" w:rsidRDefault="00087602" w:rsidP="003F0936">
            <w:pPr>
              <w:keepNext/>
              <w:keepLines/>
              <w:spacing w:before="120"/>
              <w:rPr>
                <w:rFonts w:ascii="Arial" w:eastAsia="MS Mincho" w:hAnsi="Arial" w:cs="Arial"/>
                <w:color w:val="000000"/>
                <w:sz w:val="12"/>
                <w:szCs w:val="12"/>
                <w:lang w:eastAsia="ja-JP"/>
              </w:rPr>
            </w:pPr>
            <w:r>
              <w:rPr>
                <w:rFonts w:ascii="Arial" w:eastAsia="MS Mincho" w:hAnsi="Arial" w:cs="Arial"/>
                <w:sz w:val="12"/>
                <w:szCs w:val="12"/>
                <w:lang w:eastAsia="ja-JP"/>
              </w:rPr>
              <w:t>15-1,15-3</w:t>
            </w:r>
          </w:p>
        </w:tc>
      </w:tr>
      <w:tr w:rsidR="00087602"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rsidR="00087602" w:rsidRPr="00CD355D" w:rsidRDefault="00087602" w:rsidP="003F0936">
            <w:pPr>
              <w:keepNext/>
              <w:keepLines/>
              <w:spacing w:before="120"/>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47-X</w:t>
            </w:r>
            <w:r>
              <w:rPr>
                <w:rFonts w:asciiTheme="minorEastAsia" w:hAnsiTheme="minorEastAsia" w:cs="Arial" w:hint="eastAsia"/>
                <w:sz w:val="12"/>
                <w:szCs w:val="12"/>
                <w:lang w:eastAsia="zh-CN"/>
              </w:rPr>
              <w:t>2</w:t>
            </w:r>
          </w:p>
        </w:tc>
        <w:tc>
          <w:tcPr>
            <w:tcW w:w="1078"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keepNext/>
              <w:keepLines/>
              <w:spacing w:before="120"/>
              <w:rPr>
                <w:rFonts w:ascii="Arial" w:eastAsia="Yu Mincho" w:hAnsi="Arial" w:cs="Arial"/>
                <w:sz w:val="12"/>
                <w:szCs w:val="12"/>
                <w:lang w:eastAsia="ja-JP"/>
              </w:rPr>
            </w:pPr>
            <w:r>
              <w:rPr>
                <w:rFonts w:ascii="Arial" w:eastAsia="Yu Mincho" w:hAnsi="Arial" w:cs="Arial"/>
                <w:sz w:val="12"/>
                <w:szCs w:val="12"/>
                <w:lang w:eastAsia="ja-JP"/>
              </w:rPr>
              <w:t>Support of open loop SL power control among multiple carriers</w:t>
            </w:r>
          </w:p>
        </w:tc>
        <w:tc>
          <w:tcPr>
            <w:tcW w:w="2307"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 xml:space="preserve">Support </w:t>
            </w:r>
            <w:r w:rsidRPr="00B64750">
              <w:rPr>
                <w:rFonts w:ascii="Arial" w:eastAsia="MS Gothic" w:hAnsi="Arial" w:cs="Arial"/>
                <w:sz w:val="12"/>
                <w:szCs w:val="12"/>
                <w:lang w:eastAsia="ja-JP"/>
              </w:rPr>
              <w:t>NR SL CA PSCCH/PSSCH power control across all the aggregated SL carriers</w:t>
            </w:r>
          </w:p>
          <w:p w:rsidR="00087602" w:rsidRDefault="00087602"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2) Support </w:t>
            </w:r>
            <w:r w:rsidRPr="00B64750">
              <w:rPr>
                <w:rFonts w:ascii="Arial" w:eastAsia="MS Gothic" w:hAnsi="Arial" w:cs="Arial"/>
                <w:sz w:val="12"/>
                <w:szCs w:val="12"/>
                <w:lang w:eastAsia="ja-JP"/>
              </w:rPr>
              <w:t xml:space="preserve">NR SL CA </w:t>
            </w:r>
            <w:r>
              <w:rPr>
                <w:rFonts w:ascii="Arial" w:eastAsia="MS Gothic" w:hAnsi="Arial" w:cs="Arial"/>
                <w:sz w:val="12"/>
                <w:szCs w:val="12"/>
                <w:lang w:eastAsia="ja-JP"/>
              </w:rPr>
              <w:t xml:space="preserve">SSB </w:t>
            </w:r>
            <w:r w:rsidRPr="00B64750">
              <w:rPr>
                <w:rFonts w:ascii="Arial" w:eastAsia="MS Gothic" w:hAnsi="Arial" w:cs="Arial"/>
                <w:sz w:val="12"/>
                <w:szCs w:val="12"/>
                <w:lang w:eastAsia="ja-JP"/>
              </w:rPr>
              <w:t>power control across all the aggregated SL carriers</w:t>
            </w:r>
          </w:p>
          <w:p w:rsidR="00087602" w:rsidRPr="00CD355D" w:rsidRDefault="00087602" w:rsidP="003F0936">
            <w:pPr>
              <w:spacing w:before="120" w:line="259" w:lineRule="auto"/>
              <w:rPr>
                <w:rFonts w:ascii="Arial" w:eastAsia="MS Gothic" w:hAnsi="Arial" w:cs="Arial"/>
                <w:sz w:val="12"/>
                <w:szCs w:val="12"/>
                <w:lang w:eastAsia="ja-JP"/>
              </w:rPr>
            </w:pPr>
            <w:r>
              <w:rPr>
                <w:rFonts w:ascii="Arial" w:eastAsia="MS Gothic" w:hAnsi="Arial" w:cs="Arial"/>
                <w:sz w:val="12"/>
                <w:szCs w:val="12"/>
                <w:lang w:eastAsia="ja-JP"/>
              </w:rPr>
              <w:t>3) Support</w:t>
            </w:r>
            <w:r w:rsidRPr="00B64750">
              <w:rPr>
                <w:rFonts w:ascii="Arial" w:eastAsia="MS Gothic" w:hAnsi="Arial" w:cs="Arial"/>
                <w:sz w:val="12"/>
                <w:szCs w:val="12"/>
                <w:lang w:eastAsia="ja-JP"/>
              </w:rPr>
              <w:t xml:space="preserve"> NR SL CA </w:t>
            </w:r>
            <w:r>
              <w:rPr>
                <w:rFonts w:ascii="Arial" w:eastAsia="MS Gothic" w:hAnsi="Arial" w:cs="Arial"/>
                <w:sz w:val="12"/>
                <w:szCs w:val="12"/>
                <w:lang w:eastAsia="ja-JP"/>
              </w:rPr>
              <w:t>PSFCH</w:t>
            </w:r>
            <w:r w:rsidRPr="00B64750">
              <w:rPr>
                <w:rFonts w:ascii="Arial" w:eastAsia="MS Gothic" w:hAnsi="Arial" w:cs="Arial"/>
                <w:sz w:val="12"/>
                <w:szCs w:val="12"/>
                <w:lang w:eastAsia="ja-JP"/>
              </w:rPr>
              <w:t xml:space="preserve"> power control across all the aggregated SL carriers</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15-1, 15-3, 15-11, 15-23, 47-X1</w:t>
            </w:r>
          </w:p>
        </w:tc>
      </w:tr>
      <w:tr w:rsidR="00087602" w:rsidRPr="00CD355D" w:rsidTr="003F0936">
        <w:trPr>
          <w:trHeight w:val="20"/>
        </w:trPr>
        <w:tc>
          <w:tcPr>
            <w:tcW w:w="565" w:type="pct"/>
            <w:tcBorders>
              <w:top w:val="single" w:sz="4" w:space="0" w:color="auto"/>
              <w:left w:val="single" w:sz="4" w:space="0" w:color="auto"/>
              <w:bottom w:val="single" w:sz="4" w:space="0" w:color="auto"/>
              <w:right w:val="single" w:sz="4" w:space="0" w:color="auto"/>
            </w:tcBorders>
            <w:shd w:val="clear" w:color="auto" w:fill="auto"/>
          </w:tcPr>
          <w:p w:rsidR="00087602" w:rsidRPr="00CD355D" w:rsidRDefault="00087602" w:rsidP="003F0936">
            <w:pPr>
              <w:keepNext/>
              <w:keepLines/>
              <w:spacing w:before="120"/>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47-X</w:t>
            </w:r>
            <w:r>
              <w:rPr>
                <w:rFonts w:asciiTheme="minorEastAsia" w:hAnsiTheme="minorEastAsia" w:cs="Arial" w:hint="eastAsia"/>
                <w:sz w:val="12"/>
                <w:szCs w:val="12"/>
                <w:lang w:eastAsia="zh-CN"/>
              </w:rPr>
              <w:t>3</w:t>
            </w:r>
          </w:p>
        </w:tc>
        <w:tc>
          <w:tcPr>
            <w:tcW w:w="1078"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keepNext/>
              <w:keepLines/>
              <w:spacing w:before="120"/>
              <w:rPr>
                <w:rFonts w:ascii="Arial" w:eastAsia="Yu Mincho" w:hAnsi="Arial" w:cs="Arial"/>
                <w:sz w:val="12"/>
                <w:szCs w:val="12"/>
                <w:lang w:eastAsia="ja-JP"/>
              </w:rPr>
            </w:pPr>
            <w:r>
              <w:rPr>
                <w:rFonts w:ascii="Arial" w:eastAsia="Yu Mincho" w:hAnsi="Arial" w:cs="Arial"/>
                <w:sz w:val="12"/>
                <w:szCs w:val="12"/>
                <w:lang w:eastAsia="ja-JP"/>
              </w:rPr>
              <w:t>Synchronization of NR sidelink CA operation</w:t>
            </w:r>
          </w:p>
        </w:tc>
        <w:tc>
          <w:tcPr>
            <w:tcW w:w="2307" w:type="pct"/>
            <w:tcBorders>
              <w:top w:val="single" w:sz="4" w:space="0" w:color="auto"/>
              <w:left w:val="single" w:sz="4" w:space="0" w:color="auto"/>
              <w:bottom w:val="single" w:sz="4" w:space="0" w:color="auto"/>
              <w:right w:val="single" w:sz="4" w:space="0" w:color="auto"/>
            </w:tcBorders>
            <w:shd w:val="clear" w:color="auto" w:fill="auto"/>
          </w:tcPr>
          <w:p w:rsidR="00087602" w:rsidRPr="00CD355D" w:rsidRDefault="00087602" w:rsidP="003F0936">
            <w:pPr>
              <w:spacing w:before="120"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w:t>
            </w:r>
            <w:r>
              <w:rPr>
                <w:rFonts w:ascii="Arial" w:eastAsia="MS Gothic" w:hAnsi="Arial" w:cs="Arial"/>
                <w:sz w:val="12"/>
                <w:szCs w:val="12"/>
                <w:lang w:eastAsia="ja-JP"/>
              </w:rPr>
              <w:t>UE can transmit S-SSB in X aggregated carriers.</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087602" w:rsidRDefault="00087602" w:rsidP="003F0936">
            <w:pPr>
              <w:keepNext/>
              <w:keepLines/>
              <w:spacing w:before="120"/>
              <w:rPr>
                <w:rFonts w:ascii="Arial" w:eastAsia="MS Mincho" w:hAnsi="Arial" w:cs="Arial"/>
                <w:sz w:val="12"/>
                <w:szCs w:val="12"/>
                <w:lang w:eastAsia="ja-JP"/>
              </w:rPr>
            </w:pPr>
            <w:r>
              <w:rPr>
                <w:rFonts w:ascii="Arial" w:eastAsia="MS Mincho" w:hAnsi="Arial" w:cs="Arial"/>
                <w:sz w:val="12"/>
                <w:szCs w:val="12"/>
                <w:lang w:eastAsia="ja-JP"/>
              </w:rPr>
              <w:t>15-3, 15-4, 47-X1</w:t>
            </w:r>
          </w:p>
        </w:tc>
      </w:tr>
    </w:tbl>
    <w:p w:rsidR="00BA17E5" w:rsidRPr="00E43567" w:rsidRDefault="00BA17E5" w:rsidP="00BA17E5">
      <w:pPr>
        <w:rPr>
          <w:b/>
          <w:i/>
          <w:lang w:eastAsia="zh-CN"/>
        </w:rPr>
      </w:pPr>
    </w:p>
    <w:p w:rsidR="00BA17E5" w:rsidRPr="00F212ED" w:rsidRDefault="00BA17E5" w:rsidP="00BA17E5">
      <w:pPr>
        <w:rPr>
          <w:rFonts w:eastAsia="宋体" w:cstheme="minorBidi"/>
          <w:kern w:val="2"/>
          <w:lang w:eastAsia="zh-CN"/>
        </w:rPr>
      </w:pPr>
    </w:p>
    <w:p w:rsidR="00BA17E5" w:rsidRPr="00986494" w:rsidRDefault="00BA17E5" w:rsidP="00BA17E5">
      <w:pPr>
        <w:pStyle w:val="1"/>
        <w:rPr>
          <w:lang w:eastAsia="zh-CN"/>
        </w:rPr>
      </w:pPr>
      <w:r w:rsidRPr="00986494">
        <w:rPr>
          <w:lang w:eastAsia="zh-CN"/>
        </w:rPr>
        <w:t>References</w:t>
      </w:r>
    </w:p>
    <w:p w:rsidR="00BA17E5" w:rsidRPr="00F623B3" w:rsidRDefault="00BA17E5" w:rsidP="00BA17E5">
      <w:pPr>
        <w:spacing w:afterLines="50" w:after="156"/>
        <w:rPr>
          <w:rFonts w:eastAsia="MS Mincho"/>
        </w:rPr>
      </w:pPr>
      <w:r>
        <w:rPr>
          <w:rFonts w:eastAsia="MS Mincho" w:hint="eastAsia"/>
        </w:rPr>
        <w:t>[1]</w:t>
      </w:r>
      <w:r>
        <w:rPr>
          <w:rFonts w:eastAsia="MS Mincho"/>
        </w:rPr>
        <w:tab/>
      </w:r>
      <w:r w:rsidRPr="00F623B3">
        <w:rPr>
          <w:rFonts w:eastAsia="MS Mincho"/>
        </w:rPr>
        <w:t>R1-230</w:t>
      </w:r>
      <w:r w:rsidR="004F1933">
        <w:rPr>
          <w:rFonts w:eastAsia="MS Mincho"/>
        </w:rPr>
        <w:t>8502</w:t>
      </w:r>
      <w:r w:rsidRPr="00F623B3">
        <w:rPr>
          <w:rFonts w:eastAsia="MS Mincho"/>
        </w:rPr>
        <w:tab/>
      </w:r>
      <w:r w:rsidR="004F1933" w:rsidRPr="004F1933">
        <w:rPr>
          <w:rFonts w:eastAsia="MS Mincho"/>
        </w:rPr>
        <w:t>Summary on UE features for NR sidelink evolution</w:t>
      </w:r>
      <w:r w:rsidR="004F1933">
        <w:rPr>
          <w:rFonts w:eastAsia="MS Mincho"/>
        </w:rPr>
        <w:t xml:space="preserve">, </w:t>
      </w:r>
      <w:r w:rsidR="004F1933" w:rsidRPr="004F1933">
        <w:rPr>
          <w:rFonts w:eastAsia="MS Mincho"/>
        </w:rPr>
        <w:t>Moderator (NTT DOCOMO, INC.)</w:t>
      </w:r>
    </w:p>
    <w:p w:rsidR="00BA17E5" w:rsidRPr="008C1C38" w:rsidRDefault="00BA17E5" w:rsidP="00BA17E5">
      <w:pPr>
        <w:pStyle w:val="References"/>
        <w:numPr>
          <w:ilvl w:val="0"/>
          <w:numId w:val="0"/>
        </w:numPr>
        <w:ind w:left="360" w:hanging="360"/>
        <w:rPr>
          <w:lang w:eastAsia="zh-CN"/>
        </w:rPr>
      </w:pPr>
    </w:p>
    <w:p w:rsidR="00431413" w:rsidRDefault="00A95C0C"/>
    <w:sectPr w:rsidR="004314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C0C" w:rsidRDefault="00A95C0C" w:rsidP="00081432">
      <w:pPr>
        <w:spacing w:after="0"/>
      </w:pPr>
      <w:r>
        <w:separator/>
      </w:r>
    </w:p>
  </w:endnote>
  <w:endnote w:type="continuationSeparator" w:id="0">
    <w:p w:rsidR="00A95C0C" w:rsidRDefault="00A95C0C" w:rsidP="00081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C0C" w:rsidRDefault="00A95C0C" w:rsidP="00081432">
      <w:pPr>
        <w:spacing w:after="0"/>
      </w:pPr>
      <w:r>
        <w:separator/>
      </w:r>
    </w:p>
  </w:footnote>
  <w:footnote w:type="continuationSeparator" w:id="0">
    <w:p w:rsidR="00A95C0C" w:rsidRDefault="00A95C0C" w:rsidP="00081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D44A7"/>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3B06A8"/>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5D211C"/>
    <w:multiLevelType w:val="multilevel"/>
    <w:tmpl w:val="0D943D02"/>
    <w:lvl w:ilvl="0">
      <w:start w:val="1"/>
      <w:numFmt w:val="decimal"/>
      <w:pStyle w:val="1"/>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ascii="Times New Roman" w:hAnsi="Times New Roman" w:cs="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73D0ADD"/>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69A06A77"/>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4"/>
  </w:num>
  <w:num w:numId="5">
    <w:abstractNumId w:val="9"/>
  </w:num>
  <w:num w:numId="6">
    <w:abstractNumId w:val="5"/>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7E5"/>
    <w:rsid w:val="00034AE4"/>
    <w:rsid w:val="00081432"/>
    <w:rsid w:val="00087602"/>
    <w:rsid w:val="00133B1F"/>
    <w:rsid w:val="0015014E"/>
    <w:rsid w:val="001562AC"/>
    <w:rsid w:val="003231E3"/>
    <w:rsid w:val="0033159A"/>
    <w:rsid w:val="004F1933"/>
    <w:rsid w:val="00502D03"/>
    <w:rsid w:val="006B08FA"/>
    <w:rsid w:val="00741A01"/>
    <w:rsid w:val="00774BE2"/>
    <w:rsid w:val="00865374"/>
    <w:rsid w:val="009206ED"/>
    <w:rsid w:val="00A7402B"/>
    <w:rsid w:val="00A95C0C"/>
    <w:rsid w:val="00AF2603"/>
    <w:rsid w:val="00B81CCD"/>
    <w:rsid w:val="00B83DDD"/>
    <w:rsid w:val="00B91D76"/>
    <w:rsid w:val="00BA17E5"/>
    <w:rsid w:val="00BC0442"/>
    <w:rsid w:val="00C20B0A"/>
    <w:rsid w:val="00D773DD"/>
    <w:rsid w:val="00ED4AC5"/>
    <w:rsid w:val="00EE0AAE"/>
    <w:rsid w:val="00F62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B585A4E-E0DE-4BE6-BEE1-8C60CB58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7E5"/>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BA17E5"/>
    <w:pPr>
      <w:keepNext/>
      <w:numPr>
        <w:numId w:val="2"/>
      </w:numPr>
      <w:spacing w:before="120"/>
      <w:outlineLvl w:val="0"/>
    </w:pPr>
    <w:rPr>
      <w:b/>
      <w:bCs/>
      <w:sz w:val="28"/>
      <w:szCs w:val="28"/>
    </w:rPr>
  </w:style>
  <w:style w:type="paragraph" w:styleId="2">
    <w:name w:val="heading 2"/>
    <w:aliases w:val="H2,h2"/>
    <w:basedOn w:val="a"/>
    <w:next w:val="a"/>
    <w:link w:val="20"/>
    <w:qFormat/>
    <w:rsid w:val="00BA17E5"/>
    <w:pPr>
      <w:keepNext/>
      <w:numPr>
        <w:ilvl w:val="1"/>
        <w:numId w:val="2"/>
      </w:numPr>
      <w:spacing w:before="240" w:after="240"/>
      <w:ind w:left="0"/>
      <w:outlineLvl w:val="1"/>
    </w:pPr>
    <w:rPr>
      <w:b/>
      <w:bCs/>
      <w:sz w:val="24"/>
    </w:rPr>
  </w:style>
  <w:style w:type="paragraph" w:styleId="3">
    <w:name w:val="heading 3"/>
    <w:basedOn w:val="a"/>
    <w:next w:val="a"/>
    <w:link w:val="30"/>
    <w:uiPriority w:val="9"/>
    <w:unhideWhenUsed/>
    <w:qFormat/>
    <w:rsid w:val="00BA17E5"/>
    <w:pPr>
      <w:keepNext/>
      <w:keepLines/>
      <w:widowControl w:val="0"/>
      <w:numPr>
        <w:ilvl w:val="2"/>
        <w:numId w:val="2"/>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A17E5"/>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BA17E5"/>
    <w:rPr>
      <w:rFonts w:ascii="Times New Roman" w:hAnsi="Times New Roman" w:cs="Times New Roman"/>
      <w:b/>
      <w:bCs/>
      <w:kern w:val="0"/>
      <w:sz w:val="24"/>
      <w:lang w:eastAsia="en-US"/>
    </w:rPr>
  </w:style>
  <w:style w:type="character" w:customStyle="1" w:styleId="30">
    <w:name w:val="标题 3 字符"/>
    <w:basedOn w:val="a0"/>
    <w:link w:val="3"/>
    <w:uiPriority w:val="9"/>
    <w:rsid w:val="00BA17E5"/>
    <w:rPr>
      <w:rFonts w:eastAsia="Times New Roman"/>
      <w:b/>
      <w:bCs/>
      <w:sz w:val="24"/>
      <w:szCs w:val="32"/>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BA17E5"/>
    <w:pPr>
      <w:ind w:firstLineChars="200" w:firstLine="420"/>
    </w:pPr>
  </w:style>
  <w:style w:type="table" w:styleId="a5">
    <w:name w:val="Table Grid"/>
    <w:basedOn w:val="a1"/>
    <w:uiPriority w:val="39"/>
    <w:rsid w:val="00BA1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BA17E5"/>
    <w:rPr>
      <w:rFonts w:ascii="Times New Roman" w:hAnsi="Times New Roman" w:cs="Times New Roman"/>
      <w:kern w:val="0"/>
      <w:sz w:val="22"/>
      <w:lang w:eastAsia="en-US"/>
    </w:rPr>
  </w:style>
  <w:style w:type="paragraph" w:customStyle="1" w:styleId="References">
    <w:name w:val="References"/>
    <w:basedOn w:val="a"/>
    <w:rsid w:val="00BA17E5"/>
    <w:pPr>
      <w:numPr>
        <w:numId w:val="1"/>
      </w:numPr>
      <w:adjustRightInd/>
      <w:spacing w:after="60"/>
      <w:jc w:val="left"/>
    </w:pPr>
    <w:rPr>
      <w:rFonts w:eastAsia="宋体"/>
      <w:sz w:val="20"/>
      <w:szCs w:val="16"/>
    </w:rPr>
  </w:style>
  <w:style w:type="paragraph" w:customStyle="1" w:styleId="3GPPText">
    <w:name w:val="3GPP Text"/>
    <w:basedOn w:val="a"/>
    <w:link w:val="3GPPTextChar"/>
    <w:qFormat/>
    <w:rsid w:val="00BA17E5"/>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BA17E5"/>
    <w:rPr>
      <w:rFonts w:ascii="Times New Roman" w:eastAsia="宋体" w:hAnsi="Times New Roman"/>
      <w:sz w:val="20"/>
    </w:rPr>
  </w:style>
  <w:style w:type="paragraph" w:styleId="a6">
    <w:name w:val="Body Text"/>
    <w:basedOn w:val="a"/>
    <w:link w:val="a7"/>
    <w:uiPriority w:val="99"/>
    <w:unhideWhenUsed/>
    <w:rsid w:val="00BA17E5"/>
  </w:style>
  <w:style w:type="character" w:customStyle="1" w:styleId="a7">
    <w:name w:val="正文文本 字符"/>
    <w:basedOn w:val="a0"/>
    <w:link w:val="a6"/>
    <w:uiPriority w:val="99"/>
    <w:rsid w:val="00BA17E5"/>
    <w:rPr>
      <w:rFonts w:ascii="Times New Roman" w:hAnsi="Times New Roman" w:cs="Times New Roman"/>
      <w:kern w:val="0"/>
      <w:sz w:val="22"/>
      <w:lang w:eastAsia="en-US"/>
    </w:rPr>
  </w:style>
  <w:style w:type="paragraph" w:customStyle="1" w:styleId="TAN">
    <w:name w:val="TAN"/>
    <w:basedOn w:val="a"/>
    <w:link w:val="TANChar"/>
    <w:qFormat/>
    <w:rsid w:val="00BA17E5"/>
    <w:pPr>
      <w:keepNext/>
      <w:keepLines/>
      <w:autoSpaceDE/>
      <w:autoSpaceDN/>
      <w:adjustRightInd/>
      <w:snapToGrid/>
      <w:spacing w:after="0"/>
      <w:ind w:left="851" w:hanging="851"/>
      <w:jc w:val="left"/>
    </w:pPr>
    <w:rPr>
      <w:rFonts w:ascii="Arial" w:eastAsia="宋体" w:hAnsi="Arial"/>
      <w:sz w:val="18"/>
      <w:szCs w:val="20"/>
      <w:lang w:val="x-none"/>
    </w:rPr>
  </w:style>
  <w:style w:type="character" w:customStyle="1" w:styleId="TANChar">
    <w:name w:val="TAN Char"/>
    <w:link w:val="TAN"/>
    <w:rsid w:val="00BA17E5"/>
    <w:rPr>
      <w:rFonts w:ascii="Arial" w:eastAsia="宋体" w:hAnsi="Arial" w:cs="Times New Roman"/>
      <w:kern w:val="0"/>
      <w:sz w:val="18"/>
      <w:szCs w:val="20"/>
      <w:lang w:val="x-none" w:eastAsia="en-US"/>
    </w:rPr>
  </w:style>
  <w:style w:type="paragraph" w:styleId="a8">
    <w:name w:val="header"/>
    <w:basedOn w:val="a"/>
    <w:link w:val="a9"/>
    <w:uiPriority w:val="99"/>
    <w:unhideWhenUsed/>
    <w:rsid w:val="00081432"/>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081432"/>
    <w:rPr>
      <w:rFonts w:ascii="Times New Roman" w:hAnsi="Times New Roman" w:cs="Times New Roman"/>
      <w:kern w:val="0"/>
      <w:sz w:val="18"/>
      <w:szCs w:val="18"/>
      <w:lang w:eastAsia="en-US"/>
    </w:rPr>
  </w:style>
  <w:style w:type="paragraph" w:styleId="aa">
    <w:name w:val="footer"/>
    <w:basedOn w:val="a"/>
    <w:link w:val="ab"/>
    <w:uiPriority w:val="99"/>
    <w:unhideWhenUsed/>
    <w:rsid w:val="00081432"/>
    <w:pPr>
      <w:tabs>
        <w:tab w:val="center" w:pos="4153"/>
        <w:tab w:val="right" w:pos="8306"/>
      </w:tabs>
      <w:jc w:val="left"/>
    </w:pPr>
    <w:rPr>
      <w:sz w:val="18"/>
      <w:szCs w:val="18"/>
    </w:rPr>
  </w:style>
  <w:style w:type="character" w:customStyle="1" w:styleId="ab">
    <w:name w:val="页脚 字符"/>
    <w:basedOn w:val="a0"/>
    <w:link w:val="aa"/>
    <w:uiPriority w:val="99"/>
    <w:rsid w:val="00081432"/>
    <w:rPr>
      <w:rFonts w:ascii="Times New Roman" w:hAnsi="Times New Roman" w:cs="Times New Roman"/>
      <w:kern w:val="0"/>
      <w:sz w:val="18"/>
      <w:szCs w:val="18"/>
      <w:lang w:eastAsia="en-US"/>
    </w:rPr>
  </w:style>
  <w:style w:type="character" w:styleId="ac">
    <w:name w:val="annotation reference"/>
    <w:uiPriority w:val="99"/>
    <w:qFormat/>
    <w:rsid w:val="00865374"/>
    <w:rPr>
      <w:rFonts w:eastAsia="Times New Roman"/>
      <w:kern w:val="2"/>
      <w:sz w:val="16"/>
      <w:lang w:val="en-GB"/>
    </w:rPr>
  </w:style>
  <w:style w:type="paragraph" w:styleId="ad">
    <w:name w:val="annotation text"/>
    <w:basedOn w:val="a"/>
    <w:link w:val="ae"/>
    <w:uiPriority w:val="99"/>
    <w:qFormat/>
    <w:rsid w:val="00865374"/>
    <w:pPr>
      <w:autoSpaceDE/>
      <w:autoSpaceDN/>
      <w:adjustRightInd/>
      <w:snapToGrid/>
      <w:spacing w:after="160" w:line="259" w:lineRule="auto"/>
      <w:jc w:val="left"/>
    </w:pPr>
    <w:rPr>
      <w:rFonts w:eastAsia="MS Gothic"/>
      <w:sz w:val="20"/>
      <w:szCs w:val="20"/>
      <w:lang w:val="en-GB" w:eastAsia="ja-JP"/>
    </w:rPr>
  </w:style>
  <w:style w:type="character" w:customStyle="1" w:styleId="ae">
    <w:name w:val="批注文字 字符"/>
    <w:basedOn w:val="a0"/>
    <w:link w:val="ad"/>
    <w:uiPriority w:val="99"/>
    <w:qFormat/>
    <w:rsid w:val="00865374"/>
    <w:rPr>
      <w:rFonts w:ascii="Times New Roman" w:eastAsia="MS Gothic" w:hAnsi="Times New Roman" w:cs="Times New Roman"/>
      <w:kern w:val="0"/>
      <w:sz w:val="20"/>
      <w:szCs w:val="20"/>
      <w:lang w:val="en-GB" w:eastAsia="ja-JP"/>
    </w:rPr>
  </w:style>
  <w:style w:type="paragraph" w:customStyle="1" w:styleId="TAL">
    <w:name w:val="TAL"/>
    <w:basedOn w:val="a"/>
    <w:link w:val="TALCar"/>
    <w:qFormat/>
    <w:rsid w:val="00865374"/>
    <w:pPr>
      <w:keepNext/>
      <w:keepLines/>
      <w:autoSpaceDE/>
      <w:autoSpaceDN/>
      <w:adjustRightInd/>
      <w:snapToGrid/>
      <w:spacing w:after="160" w:line="259" w:lineRule="auto"/>
      <w:jc w:val="left"/>
    </w:pPr>
    <w:rPr>
      <w:rFonts w:ascii="Arial" w:hAnsi="Arial"/>
      <w:sz w:val="18"/>
      <w:szCs w:val="20"/>
      <w:lang w:val="en-GB"/>
    </w:rPr>
  </w:style>
  <w:style w:type="character" w:customStyle="1" w:styleId="TALCar">
    <w:name w:val="TAL Car"/>
    <w:basedOn w:val="a0"/>
    <w:link w:val="TAL"/>
    <w:qFormat/>
    <w:locked/>
    <w:rsid w:val="00865374"/>
    <w:rPr>
      <w:rFonts w:ascii="Arial" w:hAnsi="Arial" w:cs="Times New Roman"/>
      <w:kern w:val="0"/>
      <w:sz w:val="18"/>
      <w:szCs w:val="20"/>
      <w:lang w:val="en-GB" w:eastAsia="en-US"/>
    </w:rPr>
  </w:style>
  <w:style w:type="paragraph" w:styleId="af">
    <w:name w:val="Balloon Text"/>
    <w:basedOn w:val="a"/>
    <w:link w:val="af0"/>
    <w:uiPriority w:val="99"/>
    <w:semiHidden/>
    <w:unhideWhenUsed/>
    <w:rsid w:val="00865374"/>
    <w:pPr>
      <w:spacing w:after="0"/>
    </w:pPr>
    <w:rPr>
      <w:sz w:val="18"/>
      <w:szCs w:val="18"/>
    </w:rPr>
  </w:style>
  <w:style w:type="character" w:customStyle="1" w:styleId="af0">
    <w:name w:val="批注框文本 字符"/>
    <w:basedOn w:val="a0"/>
    <w:link w:val="af"/>
    <w:uiPriority w:val="99"/>
    <w:semiHidden/>
    <w:rsid w:val="00865374"/>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8</Pages>
  <Words>2393</Words>
  <Characters>13644</Characters>
  <Application>Microsoft Office Word</Application>
  <DocSecurity>0</DocSecurity>
  <Lines>113</Lines>
  <Paragraphs>32</Paragraphs>
  <ScaleCrop>false</ScaleCrop>
  <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Spreadtrum</cp:lastModifiedBy>
  <cp:revision>12</cp:revision>
  <dcterms:created xsi:type="dcterms:W3CDTF">2023-08-09T05:07:00Z</dcterms:created>
  <dcterms:modified xsi:type="dcterms:W3CDTF">2023-09-28T07:49:00Z</dcterms:modified>
</cp:coreProperties>
</file>